
<file path=[Content_Types].xml><?xml version="1.0" encoding="utf-8"?>
<Types xmlns="http://schemas.openxmlformats.org/package/2006/content-types">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CD0F33C" w14:textId="77777777" w:rsidR="005E531B" w:rsidRDefault="00210632" w:rsidP="00F025D8">
      <w:pPr>
        <w:spacing w:line="360" w:lineRule="auto"/>
        <w:rPr>
          <w:rFonts w:ascii="Times New Roman" w:hAnsi="Times New Roman" w:cs="Times New Roman"/>
          <w:b/>
          <w:sz w:val="24"/>
          <w:szCs w:val="24"/>
        </w:rPr>
      </w:pPr>
      <w:r w:rsidRPr="002B0FB3">
        <w:rPr>
          <w:rFonts w:ascii="Times New Roman" w:hAnsi="Times New Roman" w:cs="Times New Roman"/>
          <w:b/>
          <w:sz w:val="24"/>
          <w:szCs w:val="24"/>
        </w:rPr>
        <w:t xml:space="preserve">Part </w:t>
      </w:r>
      <w:proofErr w:type="spellStart"/>
      <w:r w:rsidRPr="002B0FB3">
        <w:rPr>
          <w:rFonts w:ascii="Times New Roman" w:hAnsi="Times New Roman" w:cs="Times New Roman"/>
          <w:b/>
          <w:sz w:val="24"/>
          <w:szCs w:val="24"/>
        </w:rPr>
        <w:t>i</w:t>
      </w:r>
      <w:proofErr w:type="spellEnd"/>
    </w:p>
    <w:p w14:paraId="254CE847" w14:textId="418C0EFF" w:rsidR="00106C0E" w:rsidRPr="002B0FB3" w:rsidRDefault="004D1FDC" w:rsidP="00F025D8">
      <w:pPr>
        <w:spacing w:line="360" w:lineRule="auto"/>
        <w:rPr>
          <w:rFonts w:ascii="Times New Roman" w:hAnsi="Times New Roman" w:cs="Times New Roman"/>
          <w:b/>
          <w:sz w:val="24"/>
          <w:szCs w:val="24"/>
        </w:rPr>
      </w:pPr>
      <w:r>
        <w:rPr>
          <w:rFonts w:ascii="Times New Roman" w:hAnsi="Times New Roman" w:cs="Times New Roman"/>
          <w:b/>
          <w:sz w:val="24"/>
          <w:szCs w:val="24"/>
        </w:rPr>
        <w:t>1</w:t>
      </w:r>
      <w:r w:rsidR="00106C0E" w:rsidRPr="002B0FB3">
        <w:rPr>
          <w:rFonts w:ascii="Times New Roman" w:hAnsi="Times New Roman" w:cs="Times New Roman"/>
          <w:b/>
          <w:sz w:val="24"/>
          <w:szCs w:val="24"/>
        </w:rPr>
        <w:t xml:space="preserve">. </w:t>
      </w:r>
    </w:p>
    <w:p w14:paraId="1277B78C" w14:textId="77777777" w:rsidR="00106C0E" w:rsidRPr="00F025D8" w:rsidRDefault="00106C0E" w:rsidP="00F025D8">
      <w:pPr>
        <w:spacing w:line="360" w:lineRule="auto"/>
        <w:rPr>
          <w:rFonts w:ascii="Times New Roman" w:hAnsi="Times New Roman" w:cs="Times New Roman"/>
          <w:sz w:val="24"/>
          <w:szCs w:val="24"/>
        </w:rPr>
      </w:pPr>
      <w:r w:rsidRPr="00F025D8">
        <w:rPr>
          <w:rFonts w:ascii="Times New Roman" w:hAnsi="Times New Roman" w:cs="Times New Roman"/>
          <w:sz w:val="24"/>
          <w:szCs w:val="24"/>
        </w:rPr>
        <w:t>The patter</w:t>
      </w:r>
      <w:r w:rsidR="00551CFF" w:rsidRPr="00F025D8">
        <w:rPr>
          <w:rFonts w:ascii="Times New Roman" w:hAnsi="Times New Roman" w:cs="Times New Roman"/>
          <w:sz w:val="24"/>
          <w:szCs w:val="24"/>
        </w:rPr>
        <w:t xml:space="preserve">n can be </w:t>
      </w:r>
      <w:r w:rsidR="00B8391F" w:rsidRPr="00F025D8">
        <w:rPr>
          <w:rFonts w:ascii="Times New Roman" w:hAnsi="Times New Roman" w:cs="Times New Roman"/>
          <w:sz w:val="24"/>
          <w:szCs w:val="24"/>
        </w:rPr>
        <w:t>described</w:t>
      </w:r>
      <w:r w:rsidR="00551CFF" w:rsidRPr="00F025D8">
        <w:rPr>
          <w:rFonts w:ascii="Times New Roman" w:hAnsi="Times New Roman" w:cs="Times New Roman"/>
          <w:sz w:val="24"/>
          <w:szCs w:val="24"/>
        </w:rPr>
        <w:t xml:space="preserve"> as</w:t>
      </w:r>
      <w:r w:rsidRPr="00F025D8">
        <w:rPr>
          <w:rFonts w:ascii="Times New Roman" w:hAnsi="Times New Roman" w:cs="Times New Roman"/>
          <w:sz w:val="24"/>
          <w:szCs w:val="24"/>
        </w:rPr>
        <w:t xml:space="preserve"> multiple piece </w:t>
      </w:r>
      <w:r w:rsidR="00B8391F" w:rsidRPr="00F025D8">
        <w:rPr>
          <w:rFonts w:ascii="Times New Roman" w:hAnsi="Times New Roman" w:cs="Times New Roman"/>
          <w:sz w:val="24"/>
          <w:szCs w:val="24"/>
        </w:rPr>
        <w:t>patterns</w:t>
      </w:r>
      <w:r w:rsidRPr="00F025D8">
        <w:rPr>
          <w:rFonts w:ascii="Times New Roman" w:hAnsi="Times New Roman" w:cs="Times New Roman"/>
          <w:sz w:val="24"/>
          <w:szCs w:val="24"/>
        </w:rPr>
        <w:t xml:space="preserve"> in </w:t>
      </w:r>
      <w:r w:rsidR="00551CFF" w:rsidRPr="00F025D8">
        <w:rPr>
          <w:rFonts w:ascii="Times New Roman" w:hAnsi="Times New Roman" w:cs="Times New Roman"/>
          <w:sz w:val="24"/>
          <w:szCs w:val="24"/>
        </w:rPr>
        <w:t xml:space="preserve">the </w:t>
      </w:r>
      <w:r w:rsidRPr="00F025D8">
        <w:rPr>
          <w:rFonts w:ascii="Times New Roman" w:hAnsi="Times New Roman" w:cs="Times New Roman"/>
          <w:sz w:val="24"/>
          <w:szCs w:val="24"/>
        </w:rPr>
        <w:t>geographic</w:t>
      </w:r>
      <w:r w:rsidR="00551CFF" w:rsidRPr="00F025D8">
        <w:rPr>
          <w:rFonts w:ascii="Times New Roman" w:hAnsi="Times New Roman" w:cs="Times New Roman"/>
          <w:sz w:val="24"/>
          <w:szCs w:val="24"/>
        </w:rPr>
        <w:t xml:space="preserve"> distribution</w:t>
      </w:r>
      <w:r w:rsidR="00B8391F">
        <w:rPr>
          <w:rFonts w:ascii="Times New Roman" w:hAnsi="Times New Roman" w:cs="Times New Roman"/>
          <w:sz w:val="24"/>
          <w:szCs w:val="24"/>
        </w:rPr>
        <w:t xml:space="preserve"> because it has both black and white dots representing </w:t>
      </w:r>
      <w:r w:rsidRPr="00F025D8">
        <w:rPr>
          <w:rFonts w:ascii="Times New Roman" w:hAnsi="Times New Roman" w:cs="Times New Roman"/>
          <w:sz w:val="24"/>
          <w:szCs w:val="24"/>
        </w:rPr>
        <w:t>tolerance and intolerance</w:t>
      </w:r>
      <w:r w:rsidR="00B8391F">
        <w:rPr>
          <w:rFonts w:ascii="Times New Roman" w:hAnsi="Times New Roman" w:cs="Times New Roman"/>
          <w:sz w:val="24"/>
          <w:szCs w:val="24"/>
        </w:rPr>
        <w:t xml:space="preserve"> respectively. Asia region has</w:t>
      </w:r>
      <w:r w:rsidR="00551CFF" w:rsidRPr="00F025D8">
        <w:rPr>
          <w:rFonts w:ascii="Times New Roman" w:hAnsi="Times New Roman" w:cs="Times New Roman"/>
          <w:sz w:val="24"/>
          <w:szCs w:val="24"/>
        </w:rPr>
        <w:t xml:space="preserve"> a single piec</w:t>
      </w:r>
      <w:r w:rsidR="00B8391F">
        <w:rPr>
          <w:rFonts w:ascii="Times New Roman" w:hAnsi="Times New Roman" w:cs="Times New Roman"/>
          <w:sz w:val="24"/>
          <w:szCs w:val="24"/>
        </w:rPr>
        <w:t>e pattern</w:t>
      </w:r>
      <w:r w:rsidR="00551CFF" w:rsidRPr="00F025D8">
        <w:rPr>
          <w:rFonts w:ascii="Times New Roman" w:hAnsi="Times New Roman" w:cs="Times New Roman"/>
          <w:sz w:val="24"/>
          <w:szCs w:val="24"/>
        </w:rPr>
        <w:t xml:space="preserve"> that is</w:t>
      </w:r>
      <w:r w:rsidR="00B8391F">
        <w:rPr>
          <w:rFonts w:ascii="Times New Roman" w:hAnsi="Times New Roman" w:cs="Times New Roman"/>
          <w:sz w:val="24"/>
          <w:szCs w:val="24"/>
        </w:rPr>
        <w:t xml:space="preserve"> white dot representing</w:t>
      </w:r>
      <w:r w:rsidRPr="00F025D8">
        <w:rPr>
          <w:rFonts w:ascii="Times New Roman" w:hAnsi="Times New Roman" w:cs="Times New Roman"/>
          <w:sz w:val="24"/>
          <w:szCs w:val="24"/>
        </w:rPr>
        <w:t xml:space="preserve"> intolerance to milk.</w:t>
      </w:r>
    </w:p>
    <w:p w14:paraId="15C941D7" w14:textId="5D270AE8" w:rsidR="00106C0E" w:rsidRPr="002B0FB3" w:rsidRDefault="00106C0E" w:rsidP="00F025D8">
      <w:pPr>
        <w:spacing w:line="360" w:lineRule="auto"/>
        <w:rPr>
          <w:rFonts w:ascii="Times New Roman" w:hAnsi="Times New Roman" w:cs="Times New Roman"/>
          <w:b/>
          <w:sz w:val="24"/>
          <w:szCs w:val="24"/>
        </w:rPr>
      </w:pPr>
      <w:r w:rsidRPr="002B0FB3">
        <w:rPr>
          <w:rFonts w:ascii="Times New Roman" w:hAnsi="Times New Roman" w:cs="Times New Roman"/>
          <w:b/>
          <w:sz w:val="24"/>
          <w:szCs w:val="24"/>
        </w:rPr>
        <w:t>2</w:t>
      </w:r>
    </w:p>
    <w:p w14:paraId="64EF8F9F" w14:textId="77777777" w:rsidR="00106C0E" w:rsidRPr="00F025D8" w:rsidRDefault="00106C0E" w:rsidP="00F025D8">
      <w:pPr>
        <w:spacing w:line="360" w:lineRule="auto"/>
        <w:rPr>
          <w:rFonts w:ascii="Times New Roman" w:hAnsi="Times New Roman" w:cs="Times New Roman"/>
          <w:sz w:val="24"/>
          <w:szCs w:val="24"/>
        </w:rPr>
      </w:pPr>
      <w:r w:rsidRPr="00F025D8">
        <w:rPr>
          <w:rFonts w:ascii="Times New Roman" w:hAnsi="Times New Roman" w:cs="Times New Roman"/>
          <w:sz w:val="24"/>
          <w:szCs w:val="24"/>
        </w:rPr>
        <w:t>The numbers of white dots who are intolerant to milk are many as compared to black dot except in North Europe, Middle East 1 and East Africa</w:t>
      </w:r>
      <w:r w:rsidR="00B8391F">
        <w:rPr>
          <w:rFonts w:ascii="Times New Roman" w:hAnsi="Times New Roman" w:cs="Times New Roman"/>
          <w:sz w:val="24"/>
          <w:szCs w:val="24"/>
        </w:rPr>
        <w:t xml:space="preserve"> which has many black dots representing tolerance individuals</w:t>
      </w:r>
      <w:r w:rsidRPr="00F025D8">
        <w:rPr>
          <w:rFonts w:ascii="Times New Roman" w:hAnsi="Times New Roman" w:cs="Times New Roman"/>
          <w:sz w:val="24"/>
          <w:szCs w:val="24"/>
        </w:rPr>
        <w:t>.</w:t>
      </w:r>
    </w:p>
    <w:p w14:paraId="5565C1A5" w14:textId="3DDA5600" w:rsidR="0092557A" w:rsidRPr="002B0FB3" w:rsidRDefault="00106C0E" w:rsidP="00F025D8">
      <w:pPr>
        <w:spacing w:line="360" w:lineRule="auto"/>
        <w:rPr>
          <w:rFonts w:ascii="Times New Roman" w:hAnsi="Times New Roman" w:cs="Times New Roman"/>
          <w:b/>
          <w:sz w:val="24"/>
          <w:szCs w:val="24"/>
        </w:rPr>
      </w:pPr>
      <w:r w:rsidRPr="002B0FB3">
        <w:rPr>
          <w:rFonts w:ascii="Times New Roman" w:hAnsi="Times New Roman" w:cs="Times New Roman"/>
          <w:b/>
          <w:sz w:val="24"/>
          <w:szCs w:val="24"/>
        </w:rPr>
        <w:t xml:space="preserve">3. </w:t>
      </w:r>
    </w:p>
    <w:p w14:paraId="3BC2AC96" w14:textId="77777777" w:rsidR="0092557A" w:rsidRPr="00F025D8" w:rsidRDefault="0092557A" w:rsidP="00F025D8">
      <w:pPr>
        <w:spacing w:line="360" w:lineRule="auto"/>
        <w:rPr>
          <w:rFonts w:ascii="Times New Roman" w:hAnsi="Times New Roman" w:cs="Times New Roman"/>
          <w:sz w:val="24"/>
          <w:szCs w:val="24"/>
        </w:rPr>
      </w:pPr>
    </w:p>
    <w:p w14:paraId="3663C192" w14:textId="77777777" w:rsidR="0092557A" w:rsidRPr="00F025D8" w:rsidRDefault="0092557A" w:rsidP="00F025D8">
      <w:pPr>
        <w:spacing w:line="360" w:lineRule="auto"/>
        <w:rPr>
          <w:rFonts w:ascii="Times New Roman" w:hAnsi="Times New Roman" w:cs="Times New Roman"/>
          <w:sz w:val="24"/>
          <w:szCs w:val="24"/>
        </w:rPr>
      </w:pPr>
      <w:r w:rsidRPr="00F025D8">
        <w:rPr>
          <w:rFonts w:ascii="Times New Roman" w:hAnsi="Times New Roman" w:cs="Times New Roman"/>
          <w:noProof/>
          <w:sz w:val="24"/>
          <w:szCs w:val="24"/>
          <w:lang w:eastAsia="en-GB"/>
        </w:rPr>
        <w:drawing>
          <wp:inline distT="0" distB="0" distL="0" distR="0" wp14:anchorId="594DF21C" wp14:editId="1E4E1123">
            <wp:extent cx="4572000" cy="2743200"/>
            <wp:effectExtent l="0" t="0" r="19050" b="19050"/>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4"/>
              </a:graphicData>
            </a:graphic>
          </wp:inline>
        </w:drawing>
      </w:r>
    </w:p>
    <w:p w14:paraId="2C05D808" w14:textId="77777777" w:rsidR="0092557A" w:rsidRDefault="002B0FB3" w:rsidP="00F025D8">
      <w:pPr>
        <w:spacing w:line="360" w:lineRule="auto"/>
        <w:rPr>
          <w:rFonts w:ascii="Times New Roman" w:hAnsi="Times New Roman" w:cs="Times New Roman"/>
          <w:sz w:val="24"/>
          <w:szCs w:val="24"/>
        </w:rPr>
      </w:pPr>
      <w:r>
        <w:rPr>
          <w:rFonts w:ascii="Times New Roman" w:hAnsi="Times New Roman" w:cs="Times New Roman"/>
          <w:sz w:val="24"/>
          <w:szCs w:val="24"/>
        </w:rPr>
        <w:t>North Europe .8/10 × 100=80%</w:t>
      </w:r>
    </w:p>
    <w:p w14:paraId="773D6426" w14:textId="77777777" w:rsidR="002B0FB3" w:rsidRPr="00F025D8" w:rsidRDefault="002B0FB3" w:rsidP="00F025D8">
      <w:pPr>
        <w:spacing w:line="360" w:lineRule="auto"/>
        <w:rPr>
          <w:rFonts w:ascii="Times New Roman" w:hAnsi="Times New Roman" w:cs="Times New Roman"/>
          <w:sz w:val="24"/>
          <w:szCs w:val="24"/>
        </w:rPr>
      </w:pPr>
      <w:r>
        <w:rPr>
          <w:rFonts w:ascii="Times New Roman" w:hAnsi="Times New Roman" w:cs="Times New Roman"/>
          <w:sz w:val="24"/>
          <w:szCs w:val="24"/>
        </w:rPr>
        <w:t>South Europe. 3/10 × 100=30%</w:t>
      </w:r>
    </w:p>
    <w:p w14:paraId="0937FD52" w14:textId="77777777" w:rsidR="0092557A" w:rsidRDefault="002B0FB3" w:rsidP="00F025D8">
      <w:pPr>
        <w:spacing w:line="360" w:lineRule="auto"/>
        <w:rPr>
          <w:rFonts w:ascii="Times New Roman" w:hAnsi="Times New Roman" w:cs="Times New Roman"/>
          <w:sz w:val="24"/>
          <w:szCs w:val="24"/>
        </w:rPr>
      </w:pPr>
      <w:r>
        <w:rPr>
          <w:rFonts w:ascii="Times New Roman" w:hAnsi="Times New Roman" w:cs="Times New Roman"/>
          <w:sz w:val="24"/>
          <w:szCs w:val="24"/>
        </w:rPr>
        <w:t>West Africa. 1/10 ×100=10%</w:t>
      </w:r>
    </w:p>
    <w:p w14:paraId="43FDDB7A" w14:textId="77777777" w:rsidR="002B0FB3" w:rsidRPr="00F025D8" w:rsidRDefault="002B0FB3" w:rsidP="00F025D8">
      <w:pPr>
        <w:spacing w:line="360" w:lineRule="auto"/>
        <w:rPr>
          <w:rFonts w:ascii="Times New Roman" w:hAnsi="Times New Roman" w:cs="Times New Roman"/>
          <w:sz w:val="24"/>
          <w:szCs w:val="24"/>
        </w:rPr>
      </w:pPr>
      <w:r>
        <w:rPr>
          <w:rFonts w:ascii="Times New Roman" w:hAnsi="Times New Roman" w:cs="Times New Roman"/>
          <w:sz w:val="24"/>
          <w:szCs w:val="24"/>
        </w:rPr>
        <w:t>East Africa. 7/10 ×100=70%</w:t>
      </w:r>
    </w:p>
    <w:p w14:paraId="7CD9A2FF" w14:textId="77777777" w:rsidR="0092557A" w:rsidRDefault="002B0FB3" w:rsidP="00F025D8">
      <w:pPr>
        <w:spacing w:line="360" w:lineRule="auto"/>
        <w:rPr>
          <w:rFonts w:ascii="Times New Roman" w:hAnsi="Times New Roman" w:cs="Times New Roman"/>
          <w:sz w:val="24"/>
          <w:szCs w:val="24"/>
        </w:rPr>
      </w:pPr>
      <w:r>
        <w:rPr>
          <w:rFonts w:ascii="Times New Roman" w:hAnsi="Times New Roman" w:cs="Times New Roman"/>
          <w:sz w:val="24"/>
          <w:szCs w:val="24"/>
        </w:rPr>
        <w:t>Middle East 1. 2/10×100=20%</w:t>
      </w:r>
    </w:p>
    <w:p w14:paraId="444EFC02" w14:textId="77777777" w:rsidR="002B0FB3" w:rsidRDefault="002B0FB3" w:rsidP="00F025D8">
      <w:pPr>
        <w:spacing w:line="360" w:lineRule="auto"/>
        <w:rPr>
          <w:rFonts w:ascii="Times New Roman" w:hAnsi="Times New Roman" w:cs="Times New Roman"/>
          <w:sz w:val="24"/>
          <w:szCs w:val="24"/>
        </w:rPr>
      </w:pPr>
      <w:r>
        <w:rPr>
          <w:rFonts w:ascii="Times New Roman" w:hAnsi="Times New Roman" w:cs="Times New Roman"/>
          <w:sz w:val="24"/>
          <w:szCs w:val="24"/>
        </w:rPr>
        <w:lastRenderedPageBreak/>
        <w:t>Middle East 2.</w:t>
      </w:r>
      <w:r w:rsidR="00F46236">
        <w:rPr>
          <w:rFonts w:ascii="Times New Roman" w:hAnsi="Times New Roman" w:cs="Times New Roman"/>
          <w:sz w:val="24"/>
          <w:szCs w:val="24"/>
        </w:rPr>
        <w:t xml:space="preserve"> 6/10×100=60</w:t>
      </w:r>
    </w:p>
    <w:p w14:paraId="2526BDCF" w14:textId="77777777" w:rsidR="0092557A" w:rsidRPr="00F025D8" w:rsidRDefault="00F46236" w:rsidP="00F025D8">
      <w:pPr>
        <w:spacing w:line="360" w:lineRule="auto"/>
        <w:rPr>
          <w:rFonts w:ascii="Times New Roman" w:hAnsi="Times New Roman" w:cs="Times New Roman"/>
          <w:sz w:val="24"/>
          <w:szCs w:val="24"/>
        </w:rPr>
      </w:pPr>
      <w:r>
        <w:rPr>
          <w:rFonts w:ascii="Times New Roman" w:hAnsi="Times New Roman" w:cs="Times New Roman"/>
          <w:sz w:val="24"/>
          <w:szCs w:val="24"/>
        </w:rPr>
        <w:t>East Asia. 0/10×100=0%</w:t>
      </w:r>
    </w:p>
    <w:p w14:paraId="1E212F7E" w14:textId="77777777" w:rsidR="005E531B" w:rsidRPr="005E531B" w:rsidRDefault="00106C0E" w:rsidP="00F025D8">
      <w:pPr>
        <w:spacing w:line="360" w:lineRule="auto"/>
        <w:rPr>
          <w:rFonts w:ascii="Times New Roman" w:hAnsi="Times New Roman" w:cs="Times New Roman"/>
          <w:b/>
          <w:bCs/>
          <w:sz w:val="24"/>
          <w:szCs w:val="24"/>
        </w:rPr>
      </w:pPr>
      <w:r w:rsidRPr="005E531B">
        <w:rPr>
          <w:rFonts w:ascii="Times New Roman" w:hAnsi="Times New Roman" w:cs="Times New Roman"/>
          <w:b/>
          <w:bCs/>
          <w:sz w:val="24"/>
          <w:szCs w:val="24"/>
        </w:rPr>
        <w:t xml:space="preserve">4. </w:t>
      </w:r>
    </w:p>
    <w:p w14:paraId="5A4C62F3" w14:textId="41F9904A" w:rsidR="00106C0E" w:rsidRPr="00F025D8" w:rsidRDefault="00106C0E" w:rsidP="00F025D8">
      <w:pPr>
        <w:spacing w:line="360" w:lineRule="auto"/>
        <w:rPr>
          <w:rFonts w:ascii="Times New Roman" w:hAnsi="Times New Roman" w:cs="Times New Roman"/>
          <w:sz w:val="24"/>
          <w:szCs w:val="24"/>
        </w:rPr>
      </w:pPr>
      <w:r w:rsidRPr="00F025D8">
        <w:rPr>
          <w:rFonts w:ascii="Times New Roman" w:hAnsi="Times New Roman" w:cs="Times New Roman"/>
          <w:sz w:val="24"/>
          <w:szCs w:val="24"/>
        </w:rPr>
        <w:t>The likelihood to be dairy tolerant is high because of environmental conditions would provide genes for milk tolerant.</w:t>
      </w:r>
    </w:p>
    <w:p w14:paraId="71A5F5BB" w14:textId="77777777" w:rsidR="005E531B" w:rsidRDefault="00210632" w:rsidP="00F025D8">
      <w:pPr>
        <w:spacing w:line="360" w:lineRule="auto"/>
        <w:rPr>
          <w:rFonts w:ascii="Times New Roman" w:hAnsi="Times New Roman" w:cs="Times New Roman"/>
          <w:b/>
          <w:sz w:val="24"/>
          <w:szCs w:val="24"/>
        </w:rPr>
      </w:pPr>
      <w:r w:rsidRPr="00F46236">
        <w:rPr>
          <w:rFonts w:ascii="Times New Roman" w:hAnsi="Times New Roman" w:cs="Times New Roman"/>
          <w:b/>
          <w:sz w:val="24"/>
          <w:szCs w:val="24"/>
        </w:rPr>
        <w:t>Part ii.</w:t>
      </w:r>
    </w:p>
    <w:p w14:paraId="3F7CD952" w14:textId="363A349F" w:rsidR="00106C0E" w:rsidRPr="00F46236" w:rsidRDefault="00106C0E" w:rsidP="00F025D8">
      <w:pPr>
        <w:spacing w:line="360" w:lineRule="auto"/>
        <w:rPr>
          <w:rFonts w:ascii="Times New Roman" w:hAnsi="Times New Roman" w:cs="Times New Roman"/>
          <w:b/>
          <w:sz w:val="24"/>
          <w:szCs w:val="24"/>
        </w:rPr>
      </w:pPr>
      <w:r w:rsidRPr="00F46236">
        <w:rPr>
          <w:rFonts w:ascii="Times New Roman" w:hAnsi="Times New Roman" w:cs="Times New Roman"/>
          <w:b/>
          <w:sz w:val="24"/>
          <w:szCs w:val="24"/>
        </w:rPr>
        <w:t xml:space="preserve">1. </w:t>
      </w:r>
    </w:p>
    <w:p w14:paraId="33A9FED9" w14:textId="77777777" w:rsidR="00BE1B12" w:rsidRPr="00F025D8" w:rsidRDefault="00106C0E" w:rsidP="00F025D8">
      <w:pPr>
        <w:spacing w:line="360" w:lineRule="auto"/>
        <w:rPr>
          <w:rFonts w:ascii="Times New Roman" w:hAnsi="Times New Roman" w:cs="Times New Roman"/>
          <w:sz w:val="24"/>
          <w:szCs w:val="24"/>
        </w:rPr>
      </w:pPr>
      <w:r w:rsidRPr="00F025D8">
        <w:rPr>
          <w:rFonts w:ascii="Times New Roman" w:hAnsi="Times New Roman" w:cs="Times New Roman"/>
          <w:sz w:val="24"/>
          <w:szCs w:val="24"/>
        </w:rPr>
        <w:t xml:space="preserve">Protein is a </w:t>
      </w:r>
      <w:proofErr w:type="gramStart"/>
      <w:r w:rsidRPr="00F025D8">
        <w:rPr>
          <w:rFonts w:ascii="Times New Roman" w:hAnsi="Times New Roman" w:cs="Times New Roman"/>
          <w:sz w:val="24"/>
          <w:szCs w:val="24"/>
        </w:rPr>
        <w:t>polymers</w:t>
      </w:r>
      <w:proofErr w:type="gramEnd"/>
      <w:r w:rsidRPr="00F025D8">
        <w:rPr>
          <w:rFonts w:ascii="Times New Roman" w:hAnsi="Times New Roman" w:cs="Times New Roman"/>
          <w:sz w:val="24"/>
          <w:szCs w:val="24"/>
        </w:rPr>
        <w:t xml:space="preserve"> t</w:t>
      </w:r>
      <w:r w:rsidR="00F025D8" w:rsidRPr="00F025D8">
        <w:rPr>
          <w:rFonts w:ascii="Times New Roman" w:hAnsi="Times New Roman" w:cs="Times New Roman"/>
          <w:sz w:val="24"/>
          <w:szCs w:val="24"/>
        </w:rPr>
        <w:t xml:space="preserve">hat is derived from amino acids </w:t>
      </w:r>
      <w:r w:rsidRPr="00F025D8">
        <w:rPr>
          <w:rFonts w:ascii="Times New Roman" w:hAnsi="Times New Roman" w:cs="Times New Roman"/>
          <w:sz w:val="24"/>
          <w:szCs w:val="24"/>
        </w:rPr>
        <w:t>whil</w:t>
      </w:r>
      <w:r w:rsidR="00210632" w:rsidRPr="00F025D8">
        <w:rPr>
          <w:rFonts w:ascii="Times New Roman" w:hAnsi="Times New Roman" w:cs="Times New Roman"/>
          <w:sz w:val="24"/>
          <w:szCs w:val="24"/>
        </w:rPr>
        <w:t>e enzymes is a catalyse</w:t>
      </w:r>
      <w:r w:rsidRPr="00F025D8">
        <w:rPr>
          <w:rFonts w:ascii="Times New Roman" w:hAnsi="Times New Roman" w:cs="Times New Roman"/>
          <w:sz w:val="24"/>
          <w:szCs w:val="24"/>
        </w:rPr>
        <w:t xml:space="preserve"> that speed up the reaction of biochemical process and it is not used up.</w:t>
      </w:r>
      <w:r w:rsidR="00210632" w:rsidRPr="00F025D8">
        <w:rPr>
          <w:rFonts w:ascii="Times New Roman" w:hAnsi="Times New Roman" w:cs="Times New Roman"/>
          <w:sz w:val="24"/>
          <w:szCs w:val="24"/>
        </w:rPr>
        <w:t xml:space="preserve"> </w:t>
      </w:r>
      <w:r w:rsidR="00F025D8" w:rsidRPr="00F025D8">
        <w:rPr>
          <w:rFonts w:ascii="Times New Roman" w:hAnsi="Times New Roman" w:cs="Times New Roman"/>
          <w:sz w:val="24"/>
          <w:szCs w:val="24"/>
        </w:rPr>
        <w:t xml:space="preserve">Their </w:t>
      </w:r>
      <w:r w:rsidR="00BE1B12" w:rsidRPr="00F025D8">
        <w:rPr>
          <w:rFonts w:ascii="Times New Roman" w:hAnsi="Times New Roman" w:cs="Times New Roman"/>
          <w:sz w:val="24"/>
          <w:szCs w:val="24"/>
        </w:rPr>
        <w:t>difference includes</w:t>
      </w:r>
      <w:r w:rsidR="00BE1B12">
        <w:rPr>
          <w:rFonts w:ascii="Times New Roman" w:hAnsi="Times New Roman" w:cs="Times New Roman"/>
          <w:sz w:val="24"/>
          <w:szCs w:val="24"/>
        </w:rPr>
        <w:t>;</w:t>
      </w:r>
    </w:p>
    <w:tbl>
      <w:tblPr>
        <w:tblStyle w:val="TableGrid"/>
        <w:tblW w:w="0" w:type="auto"/>
        <w:tblLook w:val="04A0" w:firstRow="1" w:lastRow="0" w:firstColumn="1" w:lastColumn="0" w:noHBand="0" w:noVBand="1"/>
      </w:tblPr>
      <w:tblGrid>
        <w:gridCol w:w="3080"/>
        <w:gridCol w:w="3081"/>
      </w:tblGrid>
      <w:tr w:rsidR="00BE1B12" w14:paraId="2D2DDF93" w14:textId="77777777" w:rsidTr="00BE1B12">
        <w:tc>
          <w:tcPr>
            <w:tcW w:w="3080" w:type="dxa"/>
          </w:tcPr>
          <w:p w14:paraId="1BA29F6E" w14:textId="77777777" w:rsidR="00BE1B12" w:rsidRDefault="00BE1B12" w:rsidP="00F025D8">
            <w:pPr>
              <w:spacing w:line="360" w:lineRule="auto"/>
              <w:rPr>
                <w:rFonts w:ascii="Times New Roman" w:hAnsi="Times New Roman" w:cs="Times New Roman"/>
                <w:sz w:val="24"/>
                <w:szCs w:val="24"/>
              </w:rPr>
            </w:pPr>
            <w:r>
              <w:rPr>
                <w:rFonts w:ascii="Times New Roman" w:hAnsi="Times New Roman" w:cs="Times New Roman"/>
                <w:sz w:val="24"/>
                <w:szCs w:val="24"/>
              </w:rPr>
              <w:t>proteins</w:t>
            </w:r>
          </w:p>
        </w:tc>
        <w:tc>
          <w:tcPr>
            <w:tcW w:w="3081" w:type="dxa"/>
          </w:tcPr>
          <w:p w14:paraId="48CAF535" w14:textId="77777777" w:rsidR="00BE1B12" w:rsidRDefault="00BE1B12" w:rsidP="00F025D8">
            <w:pPr>
              <w:spacing w:line="360" w:lineRule="auto"/>
              <w:rPr>
                <w:rFonts w:ascii="Times New Roman" w:hAnsi="Times New Roman" w:cs="Times New Roman"/>
                <w:sz w:val="24"/>
                <w:szCs w:val="24"/>
              </w:rPr>
            </w:pPr>
            <w:r>
              <w:rPr>
                <w:rFonts w:ascii="Times New Roman" w:hAnsi="Times New Roman" w:cs="Times New Roman"/>
                <w:sz w:val="24"/>
                <w:szCs w:val="24"/>
              </w:rPr>
              <w:t>Enzymes</w:t>
            </w:r>
          </w:p>
        </w:tc>
      </w:tr>
      <w:tr w:rsidR="00BE1B12" w14:paraId="30CE6CCA" w14:textId="77777777" w:rsidTr="00BE1B12">
        <w:tc>
          <w:tcPr>
            <w:tcW w:w="3080" w:type="dxa"/>
          </w:tcPr>
          <w:p w14:paraId="53E6E4C4" w14:textId="77777777" w:rsidR="00BE1B12" w:rsidRDefault="00BE1B12" w:rsidP="00F025D8">
            <w:pPr>
              <w:spacing w:line="360" w:lineRule="auto"/>
              <w:rPr>
                <w:rFonts w:ascii="Times New Roman" w:hAnsi="Times New Roman" w:cs="Times New Roman"/>
                <w:sz w:val="24"/>
                <w:szCs w:val="24"/>
              </w:rPr>
            </w:pPr>
            <w:r>
              <w:rPr>
                <w:rFonts w:ascii="Times New Roman" w:hAnsi="Times New Roman" w:cs="Times New Roman"/>
                <w:sz w:val="24"/>
                <w:szCs w:val="24"/>
              </w:rPr>
              <w:t>Proteins are either fibrous of globular</w:t>
            </w:r>
          </w:p>
        </w:tc>
        <w:tc>
          <w:tcPr>
            <w:tcW w:w="3081" w:type="dxa"/>
          </w:tcPr>
          <w:p w14:paraId="5BE30F4A" w14:textId="77777777" w:rsidR="00BE1B12" w:rsidRDefault="00BE1B12" w:rsidP="00F025D8">
            <w:pPr>
              <w:spacing w:line="360" w:lineRule="auto"/>
              <w:rPr>
                <w:rFonts w:ascii="Times New Roman" w:hAnsi="Times New Roman" w:cs="Times New Roman"/>
                <w:sz w:val="24"/>
                <w:szCs w:val="24"/>
              </w:rPr>
            </w:pPr>
            <w:r>
              <w:rPr>
                <w:rFonts w:ascii="Times New Roman" w:hAnsi="Times New Roman" w:cs="Times New Roman"/>
                <w:sz w:val="24"/>
                <w:szCs w:val="24"/>
              </w:rPr>
              <w:t>All enzymes are globular proteins</w:t>
            </w:r>
          </w:p>
        </w:tc>
      </w:tr>
      <w:tr w:rsidR="00BE1B12" w14:paraId="74AA9EE5" w14:textId="77777777" w:rsidTr="00BE1B12">
        <w:tc>
          <w:tcPr>
            <w:tcW w:w="3080" w:type="dxa"/>
          </w:tcPr>
          <w:p w14:paraId="7A30523A" w14:textId="77777777" w:rsidR="00BE1B12" w:rsidRDefault="00BE1B12" w:rsidP="00F025D8">
            <w:pPr>
              <w:spacing w:line="360" w:lineRule="auto"/>
              <w:rPr>
                <w:rFonts w:ascii="Times New Roman" w:hAnsi="Times New Roman" w:cs="Times New Roman"/>
                <w:sz w:val="24"/>
                <w:szCs w:val="24"/>
              </w:rPr>
            </w:pPr>
            <w:r>
              <w:rPr>
                <w:rFonts w:ascii="Times New Roman" w:hAnsi="Times New Roman" w:cs="Times New Roman"/>
                <w:sz w:val="24"/>
                <w:szCs w:val="24"/>
              </w:rPr>
              <w:t>Protein is the building block of amino acids</w:t>
            </w:r>
          </w:p>
        </w:tc>
        <w:tc>
          <w:tcPr>
            <w:tcW w:w="3081" w:type="dxa"/>
          </w:tcPr>
          <w:p w14:paraId="2ACF7AE6" w14:textId="77777777" w:rsidR="00BE1B12" w:rsidRDefault="00BE1B12" w:rsidP="00F025D8">
            <w:pPr>
              <w:spacing w:line="360" w:lineRule="auto"/>
              <w:rPr>
                <w:rFonts w:ascii="Times New Roman" w:hAnsi="Times New Roman" w:cs="Times New Roman"/>
                <w:sz w:val="24"/>
                <w:szCs w:val="24"/>
              </w:rPr>
            </w:pPr>
            <w:r>
              <w:rPr>
                <w:rFonts w:ascii="Times New Roman" w:hAnsi="Times New Roman" w:cs="Times New Roman"/>
                <w:sz w:val="24"/>
                <w:szCs w:val="24"/>
              </w:rPr>
              <w:t>Catalyst that regulate b</w:t>
            </w:r>
            <w:r w:rsidR="00B8391F">
              <w:rPr>
                <w:rFonts w:ascii="Times New Roman" w:hAnsi="Times New Roman" w:cs="Times New Roman"/>
                <w:sz w:val="24"/>
                <w:szCs w:val="24"/>
              </w:rPr>
              <w:t>iochemical processes</w:t>
            </w:r>
          </w:p>
        </w:tc>
      </w:tr>
      <w:tr w:rsidR="00BE1B12" w14:paraId="0F8B4827" w14:textId="77777777" w:rsidTr="00BE1B12">
        <w:tc>
          <w:tcPr>
            <w:tcW w:w="3080" w:type="dxa"/>
          </w:tcPr>
          <w:p w14:paraId="509EB31F" w14:textId="77777777" w:rsidR="00BE1B12" w:rsidRDefault="00BE1B12" w:rsidP="00F025D8">
            <w:pPr>
              <w:spacing w:line="360" w:lineRule="auto"/>
              <w:rPr>
                <w:rFonts w:ascii="Times New Roman" w:hAnsi="Times New Roman" w:cs="Times New Roman"/>
                <w:sz w:val="24"/>
                <w:szCs w:val="24"/>
              </w:rPr>
            </w:pPr>
            <w:r>
              <w:rPr>
                <w:rFonts w:ascii="Times New Roman" w:hAnsi="Times New Roman" w:cs="Times New Roman"/>
                <w:sz w:val="24"/>
                <w:szCs w:val="24"/>
              </w:rPr>
              <w:t>Functional and structure</w:t>
            </w:r>
          </w:p>
        </w:tc>
        <w:tc>
          <w:tcPr>
            <w:tcW w:w="3081" w:type="dxa"/>
          </w:tcPr>
          <w:p w14:paraId="734A96E2" w14:textId="77777777" w:rsidR="00BE1B12" w:rsidRDefault="00BE1B12" w:rsidP="00F025D8">
            <w:pPr>
              <w:spacing w:line="360" w:lineRule="auto"/>
              <w:rPr>
                <w:rFonts w:ascii="Times New Roman" w:hAnsi="Times New Roman" w:cs="Times New Roman"/>
                <w:sz w:val="24"/>
                <w:szCs w:val="24"/>
              </w:rPr>
            </w:pPr>
            <w:r>
              <w:rPr>
                <w:rFonts w:ascii="Times New Roman" w:hAnsi="Times New Roman" w:cs="Times New Roman"/>
                <w:sz w:val="24"/>
                <w:szCs w:val="24"/>
              </w:rPr>
              <w:t>Only functional</w:t>
            </w:r>
          </w:p>
        </w:tc>
      </w:tr>
      <w:tr w:rsidR="00BE1B12" w14:paraId="25A98683" w14:textId="77777777" w:rsidTr="00BE1B12">
        <w:tc>
          <w:tcPr>
            <w:tcW w:w="3080" w:type="dxa"/>
          </w:tcPr>
          <w:p w14:paraId="6D5BB0F2" w14:textId="77777777" w:rsidR="00BE1B12" w:rsidRDefault="00BE1B12" w:rsidP="00F025D8">
            <w:pPr>
              <w:spacing w:line="360" w:lineRule="auto"/>
              <w:rPr>
                <w:rFonts w:ascii="Times New Roman" w:hAnsi="Times New Roman" w:cs="Times New Roman"/>
                <w:sz w:val="24"/>
                <w:szCs w:val="24"/>
              </w:rPr>
            </w:pPr>
            <w:r>
              <w:rPr>
                <w:rFonts w:ascii="Times New Roman" w:hAnsi="Times New Roman" w:cs="Times New Roman"/>
                <w:sz w:val="24"/>
                <w:szCs w:val="24"/>
              </w:rPr>
              <w:t>Not all proteins are enzymes</w:t>
            </w:r>
          </w:p>
        </w:tc>
        <w:tc>
          <w:tcPr>
            <w:tcW w:w="3081" w:type="dxa"/>
          </w:tcPr>
          <w:p w14:paraId="71A01744" w14:textId="77777777" w:rsidR="00BE1B12" w:rsidRDefault="00BE1B12" w:rsidP="00F025D8">
            <w:pPr>
              <w:spacing w:line="360" w:lineRule="auto"/>
              <w:rPr>
                <w:rFonts w:ascii="Times New Roman" w:hAnsi="Times New Roman" w:cs="Times New Roman"/>
                <w:sz w:val="24"/>
                <w:szCs w:val="24"/>
              </w:rPr>
            </w:pPr>
            <w:r>
              <w:rPr>
                <w:rFonts w:ascii="Times New Roman" w:hAnsi="Times New Roman" w:cs="Times New Roman"/>
                <w:sz w:val="24"/>
                <w:szCs w:val="24"/>
              </w:rPr>
              <w:t>Enzymes are very specific type of protein</w:t>
            </w:r>
          </w:p>
        </w:tc>
      </w:tr>
    </w:tbl>
    <w:p w14:paraId="739A1E56" w14:textId="77777777" w:rsidR="00210632" w:rsidRPr="00F025D8" w:rsidRDefault="00210632" w:rsidP="00F025D8">
      <w:pPr>
        <w:spacing w:line="360" w:lineRule="auto"/>
        <w:rPr>
          <w:rFonts w:ascii="Times New Roman" w:hAnsi="Times New Roman" w:cs="Times New Roman"/>
          <w:sz w:val="24"/>
          <w:szCs w:val="24"/>
        </w:rPr>
      </w:pPr>
    </w:p>
    <w:p w14:paraId="7A8AC5C5" w14:textId="1C7316CF" w:rsidR="00210632" w:rsidRPr="00F46236" w:rsidRDefault="00210632" w:rsidP="00F025D8">
      <w:pPr>
        <w:spacing w:line="360" w:lineRule="auto"/>
        <w:rPr>
          <w:rFonts w:ascii="Times New Roman" w:hAnsi="Times New Roman" w:cs="Times New Roman"/>
          <w:b/>
          <w:sz w:val="24"/>
          <w:szCs w:val="24"/>
        </w:rPr>
      </w:pPr>
      <w:r w:rsidRPr="00F46236">
        <w:rPr>
          <w:rFonts w:ascii="Times New Roman" w:hAnsi="Times New Roman" w:cs="Times New Roman"/>
          <w:b/>
          <w:sz w:val="24"/>
          <w:szCs w:val="24"/>
        </w:rPr>
        <w:t xml:space="preserve">2. </w:t>
      </w:r>
    </w:p>
    <w:p w14:paraId="38D21293" w14:textId="77777777" w:rsidR="00B8391F" w:rsidRDefault="00210632" w:rsidP="00F025D8">
      <w:pPr>
        <w:spacing w:line="360" w:lineRule="auto"/>
        <w:rPr>
          <w:rFonts w:ascii="Times New Roman" w:hAnsi="Times New Roman" w:cs="Times New Roman"/>
          <w:sz w:val="24"/>
          <w:szCs w:val="24"/>
        </w:rPr>
      </w:pPr>
      <w:r w:rsidRPr="00F025D8">
        <w:rPr>
          <w:rFonts w:ascii="Times New Roman" w:hAnsi="Times New Roman" w:cs="Times New Roman"/>
          <w:sz w:val="24"/>
          <w:szCs w:val="24"/>
        </w:rPr>
        <w:t>Monosaccharide is simple sugar, h</w:t>
      </w:r>
      <w:r w:rsidR="00B8391F">
        <w:rPr>
          <w:rFonts w:ascii="Times New Roman" w:hAnsi="Times New Roman" w:cs="Times New Roman"/>
          <w:sz w:val="24"/>
          <w:szCs w:val="24"/>
        </w:rPr>
        <w:t>aving</w:t>
      </w:r>
      <w:r w:rsidRPr="00F025D8">
        <w:rPr>
          <w:rFonts w:ascii="Times New Roman" w:hAnsi="Times New Roman" w:cs="Times New Roman"/>
          <w:sz w:val="24"/>
          <w:szCs w:val="24"/>
        </w:rPr>
        <w:t xml:space="preserve"> sweet ta</w:t>
      </w:r>
      <w:r w:rsidR="00551CFF" w:rsidRPr="00F025D8">
        <w:rPr>
          <w:rFonts w:ascii="Times New Roman" w:hAnsi="Times New Roman" w:cs="Times New Roman"/>
          <w:sz w:val="24"/>
          <w:szCs w:val="24"/>
        </w:rPr>
        <w:t>ste and soluble in water. Among the three</w:t>
      </w:r>
      <w:r w:rsidR="00F01E23">
        <w:rPr>
          <w:rFonts w:ascii="Times New Roman" w:hAnsi="Times New Roman" w:cs="Times New Roman"/>
          <w:sz w:val="24"/>
          <w:szCs w:val="24"/>
        </w:rPr>
        <w:t>,</w:t>
      </w:r>
      <w:r w:rsidR="00551CFF" w:rsidRPr="00F025D8">
        <w:rPr>
          <w:rFonts w:ascii="Times New Roman" w:hAnsi="Times New Roman" w:cs="Times New Roman"/>
          <w:sz w:val="24"/>
          <w:szCs w:val="24"/>
        </w:rPr>
        <w:t xml:space="preserve"> monosaccharide include;</w:t>
      </w:r>
      <w:r w:rsidR="00B8391F">
        <w:rPr>
          <w:rFonts w:ascii="Times New Roman" w:hAnsi="Times New Roman" w:cs="Times New Roman"/>
          <w:sz w:val="24"/>
          <w:szCs w:val="24"/>
        </w:rPr>
        <w:t xml:space="preserve"> Glucose and Galactose. </w:t>
      </w:r>
    </w:p>
    <w:p w14:paraId="6E1F5C8E" w14:textId="77777777" w:rsidR="00210632" w:rsidRPr="00F025D8" w:rsidRDefault="00B8391F" w:rsidP="00F025D8">
      <w:pPr>
        <w:spacing w:line="360" w:lineRule="auto"/>
        <w:rPr>
          <w:rFonts w:ascii="Times New Roman" w:hAnsi="Times New Roman" w:cs="Times New Roman"/>
          <w:sz w:val="24"/>
          <w:szCs w:val="24"/>
        </w:rPr>
      </w:pPr>
      <w:r>
        <w:rPr>
          <w:rFonts w:ascii="Times New Roman" w:hAnsi="Times New Roman" w:cs="Times New Roman"/>
          <w:sz w:val="24"/>
          <w:szCs w:val="24"/>
        </w:rPr>
        <w:t>D</w:t>
      </w:r>
      <w:r w:rsidRPr="00F025D8">
        <w:rPr>
          <w:rFonts w:ascii="Times New Roman" w:hAnsi="Times New Roman" w:cs="Times New Roman"/>
          <w:sz w:val="24"/>
          <w:szCs w:val="24"/>
        </w:rPr>
        <w:t>isaccharides are</w:t>
      </w:r>
      <w:r w:rsidR="00210632" w:rsidRPr="00F025D8">
        <w:rPr>
          <w:rFonts w:ascii="Times New Roman" w:hAnsi="Times New Roman" w:cs="Times New Roman"/>
          <w:sz w:val="24"/>
          <w:szCs w:val="24"/>
        </w:rPr>
        <w:t xml:space="preserve"> composed of two monosaccharides</w:t>
      </w:r>
      <w:r w:rsidR="00551CFF" w:rsidRPr="00F025D8">
        <w:rPr>
          <w:rFonts w:ascii="Times New Roman" w:hAnsi="Times New Roman" w:cs="Times New Roman"/>
          <w:sz w:val="24"/>
          <w:szCs w:val="24"/>
        </w:rPr>
        <w:t xml:space="preserve"> and</w:t>
      </w:r>
      <w:r w:rsidR="00210632" w:rsidRPr="00F025D8">
        <w:rPr>
          <w:rFonts w:ascii="Times New Roman" w:hAnsi="Times New Roman" w:cs="Times New Roman"/>
          <w:sz w:val="24"/>
          <w:szCs w:val="24"/>
        </w:rPr>
        <w:t xml:space="preserve"> are insoluble in water</w:t>
      </w:r>
      <w:r w:rsidR="00551CFF" w:rsidRPr="00F025D8">
        <w:rPr>
          <w:rFonts w:ascii="Times New Roman" w:hAnsi="Times New Roman" w:cs="Times New Roman"/>
          <w:sz w:val="24"/>
          <w:szCs w:val="24"/>
        </w:rPr>
        <w:t>. Of the</w:t>
      </w:r>
      <w:r>
        <w:rPr>
          <w:rFonts w:ascii="Times New Roman" w:hAnsi="Times New Roman" w:cs="Times New Roman"/>
          <w:sz w:val="24"/>
          <w:szCs w:val="24"/>
        </w:rPr>
        <w:t xml:space="preserve"> three</w:t>
      </w:r>
      <w:r w:rsidR="00F01E23">
        <w:rPr>
          <w:rFonts w:ascii="Times New Roman" w:hAnsi="Times New Roman" w:cs="Times New Roman"/>
          <w:sz w:val="24"/>
          <w:szCs w:val="24"/>
        </w:rPr>
        <w:t>,</w:t>
      </w:r>
      <w:r w:rsidR="00551CFF" w:rsidRPr="00F025D8">
        <w:rPr>
          <w:rFonts w:ascii="Times New Roman" w:hAnsi="Times New Roman" w:cs="Times New Roman"/>
          <w:sz w:val="24"/>
          <w:szCs w:val="24"/>
        </w:rPr>
        <w:t xml:space="preserve"> only one which is </w:t>
      </w:r>
      <w:r w:rsidR="00210632" w:rsidRPr="00F025D8">
        <w:rPr>
          <w:rFonts w:ascii="Times New Roman" w:hAnsi="Times New Roman" w:cs="Times New Roman"/>
          <w:sz w:val="24"/>
          <w:szCs w:val="24"/>
        </w:rPr>
        <w:t>Lactose</w:t>
      </w:r>
      <w:r w:rsidR="00551CFF" w:rsidRPr="00F025D8">
        <w:rPr>
          <w:rFonts w:ascii="Times New Roman" w:hAnsi="Times New Roman" w:cs="Times New Roman"/>
          <w:sz w:val="24"/>
          <w:szCs w:val="24"/>
        </w:rPr>
        <w:t xml:space="preserve"> is disaccharide</w:t>
      </w:r>
      <w:r w:rsidR="00210632" w:rsidRPr="00F025D8">
        <w:rPr>
          <w:rFonts w:ascii="Times New Roman" w:hAnsi="Times New Roman" w:cs="Times New Roman"/>
          <w:sz w:val="24"/>
          <w:szCs w:val="24"/>
        </w:rPr>
        <w:t>.</w:t>
      </w:r>
    </w:p>
    <w:p w14:paraId="442E948B" w14:textId="063EC24B" w:rsidR="00210632" w:rsidRPr="00F46236" w:rsidRDefault="00210632" w:rsidP="00F025D8">
      <w:pPr>
        <w:spacing w:line="360" w:lineRule="auto"/>
        <w:rPr>
          <w:rFonts w:ascii="Times New Roman" w:hAnsi="Times New Roman" w:cs="Times New Roman"/>
          <w:b/>
          <w:sz w:val="24"/>
          <w:szCs w:val="24"/>
        </w:rPr>
      </w:pPr>
      <w:r w:rsidRPr="00F46236">
        <w:rPr>
          <w:rFonts w:ascii="Times New Roman" w:hAnsi="Times New Roman" w:cs="Times New Roman"/>
          <w:b/>
          <w:sz w:val="24"/>
          <w:szCs w:val="24"/>
        </w:rPr>
        <w:t xml:space="preserve">3. </w:t>
      </w:r>
    </w:p>
    <w:p w14:paraId="4A057422" w14:textId="77777777" w:rsidR="00210632" w:rsidRPr="00F025D8" w:rsidRDefault="00B8391F" w:rsidP="00F025D8">
      <w:pPr>
        <w:spacing w:line="360" w:lineRule="auto"/>
        <w:rPr>
          <w:rFonts w:ascii="Times New Roman" w:hAnsi="Times New Roman" w:cs="Times New Roman"/>
          <w:sz w:val="24"/>
          <w:szCs w:val="24"/>
        </w:rPr>
      </w:pPr>
      <w:r>
        <w:rPr>
          <w:rFonts w:ascii="Times New Roman" w:hAnsi="Times New Roman" w:cs="Times New Roman"/>
          <w:sz w:val="24"/>
          <w:szCs w:val="24"/>
        </w:rPr>
        <w:t>Taking Lactaid c</w:t>
      </w:r>
      <w:r w:rsidR="00210632" w:rsidRPr="00F025D8">
        <w:rPr>
          <w:rFonts w:ascii="Times New Roman" w:hAnsi="Times New Roman" w:cs="Times New Roman"/>
          <w:sz w:val="24"/>
          <w:szCs w:val="24"/>
        </w:rPr>
        <w:t>an help someone through braking down of lactose into simple sugars that are easy to digest</w:t>
      </w:r>
      <w:r>
        <w:rPr>
          <w:rFonts w:ascii="Times New Roman" w:hAnsi="Times New Roman" w:cs="Times New Roman"/>
          <w:sz w:val="24"/>
          <w:szCs w:val="24"/>
        </w:rPr>
        <w:t>.</w:t>
      </w:r>
    </w:p>
    <w:p w14:paraId="4E451BCF" w14:textId="30B0687A" w:rsidR="00210632" w:rsidRPr="00F46236" w:rsidRDefault="00210632" w:rsidP="00F025D8">
      <w:pPr>
        <w:spacing w:line="360" w:lineRule="auto"/>
        <w:rPr>
          <w:rFonts w:ascii="Times New Roman" w:hAnsi="Times New Roman" w:cs="Times New Roman"/>
          <w:b/>
          <w:sz w:val="24"/>
          <w:szCs w:val="24"/>
        </w:rPr>
      </w:pPr>
      <w:r w:rsidRPr="00F46236">
        <w:rPr>
          <w:rFonts w:ascii="Times New Roman" w:hAnsi="Times New Roman" w:cs="Times New Roman"/>
          <w:b/>
          <w:sz w:val="24"/>
          <w:szCs w:val="24"/>
        </w:rPr>
        <w:t xml:space="preserve">4. </w:t>
      </w:r>
    </w:p>
    <w:p w14:paraId="4C48BDC6" w14:textId="77777777" w:rsidR="00210632" w:rsidRPr="00F025D8" w:rsidRDefault="00210632" w:rsidP="00F025D8">
      <w:pPr>
        <w:spacing w:line="360" w:lineRule="auto"/>
        <w:rPr>
          <w:rFonts w:ascii="Times New Roman" w:hAnsi="Times New Roman" w:cs="Times New Roman"/>
          <w:sz w:val="24"/>
          <w:szCs w:val="24"/>
        </w:rPr>
      </w:pPr>
      <w:r w:rsidRPr="00F025D8">
        <w:rPr>
          <w:rFonts w:ascii="Times New Roman" w:hAnsi="Times New Roman" w:cs="Times New Roman"/>
          <w:sz w:val="24"/>
          <w:szCs w:val="24"/>
        </w:rPr>
        <w:lastRenderedPageBreak/>
        <w:t>Lactose tolerance test measure hydrogen or changes in the level of glucose in the blood after a person has consumed lactose thus it easy to tell whether he/she is capable of digesting lactose.</w:t>
      </w:r>
    </w:p>
    <w:p w14:paraId="1DA52C26" w14:textId="7AA4D0C1" w:rsidR="008B6970" w:rsidRPr="00F46236" w:rsidRDefault="00210632" w:rsidP="00F025D8">
      <w:pPr>
        <w:spacing w:line="360" w:lineRule="auto"/>
        <w:rPr>
          <w:rFonts w:ascii="Times New Roman" w:hAnsi="Times New Roman" w:cs="Times New Roman"/>
          <w:b/>
          <w:sz w:val="24"/>
          <w:szCs w:val="24"/>
        </w:rPr>
      </w:pPr>
      <w:r w:rsidRPr="00F46236">
        <w:rPr>
          <w:rFonts w:ascii="Times New Roman" w:hAnsi="Times New Roman" w:cs="Times New Roman"/>
          <w:b/>
          <w:sz w:val="24"/>
          <w:szCs w:val="24"/>
        </w:rPr>
        <w:t xml:space="preserve">5. </w:t>
      </w:r>
    </w:p>
    <w:p w14:paraId="649B71C3" w14:textId="77777777" w:rsidR="00551CFF" w:rsidRPr="00F025D8" w:rsidRDefault="00551CFF" w:rsidP="00F025D8">
      <w:pPr>
        <w:spacing w:line="360" w:lineRule="auto"/>
        <w:rPr>
          <w:rFonts w:ascii="Times New Roman" w:hAnsi="Times New Roman" w:cs="Times New Roman"/>
          <w:sz w:val="24"/>
          <w:szCs w:val="24"/>
        </w:rPr>
      </w:pPr>
      <w:r w:rsidRPr="00F025D8">
        <w:rPr>
          <w:rFonts w:ascii="Times New Roman" w:hAnsi="Times New Roman" w:cs="Times New Roman"/>
          <w:sz w:val="24"/>
          <w:szCs w:val="24"/>
        </w:rPr>
        <w:t xml:space="preserve">I would expect it </w:t>
      </w:r>
      <w:r w:rsidR="0056428A">
        <w:rPr>
          <w:rFonts w:ascii="Times New Roman" w:hAnsi="Times New Roman" w:cs="Times New Roman"/>
          <w:sz w:val="24"/>
          <w:szCs w:val="24"/>
        </w:rPr>
        <w:t xml:space="preserve">to </w:t>
      </w:r>
      <w:r w:rsidRPr="00F025D8">
        <w:rPr>
          <w:rFonts w:ascii="Times New Roman" w:hAnsi="Times New Roman" w:cs="Times New Roman"/>
          <w:sz w:val="24"/>
          <w:szCs w:val="24"/>
        </w:rPr>
        <w:t>be higher. Why? B</w:t>
      </w:r>
      <w:r w:rsidR="00DA7FFC" w:rsidRPr="00F025D8">
        <w:rPr>
          <w:rFonts w:ascii="Times New Roman" w:hAnsi="Times New Roman" w:cs="Times New Roman"/>
          <w:sz w:val="24"/>
          <w:szCs w:val="24"/>
        </w:rPr>
        <w:t>ecause tolerant individuals’ body would be</w:t>
      </w:r>
      <w:r w:rsidRPr="00F025D8">
        <w:rPr>
          <w:rFonts w:ascii="Times New Roman" w:hAnsi="Times New Roman" w:cs="Times New Roman"/>
          <w:sz w:val="24"/>
          <w:szCs w:val="24"/>
        </w:rPr>
        <w:t xml:space="preserve"> absorbing lactose after consuming milk</w:t>
      </w:r>
      <w:r w:rsidR="00DA7FFC" w:rsidRPr="00F025D8">
        <w:rPr>
          <w:rFonts w:ascii="Times New Roman" w:hAnsi="Times New Roman" w:cs="Times New Roman"/>
          <w:sz w:val="24"/>
          <w:szCs w:val="24"/>
        </w:rPr>
        <w:t xml:space="preserve"> and lactose is broken down to glucose and Galactose which are monosaccharide which is source</w:t>
      </w:r>
      <w:r w:rsidRPr="00F025D8">
        <w:rPr>
          <w:rFonts w:ascii="Times New Roman" w:hAnsi="Times New Roman" w:cs="Times New Roman"/>
          <w:sz w:val="24"/>
          <w:szCs w:val="24"/>
        </w:rPr>
        <w:t xml:space="preserve"> </w:t>
      </w:r>
      <w:r w:rsidR="0056428A">
        <w:rPr>
          <w:rFonts w:ascii="Times New Roman" w:hAnsi="Times New Roman" w:cs="Times New Roman"/>
          <w:sz w:val="24"/>
          <w:szCs w:val="24"/>
        </w:rPr>
        <w:t>of energy and</w:t>
      </w:r>
      <w:r w:rsidR="00DA7FFC" w:rsidRPr="00F025D8">
        <w:rPr>
          <w:rFonts w:ascii="Times New Roman" w:hAnsi="Times New Roman" w:cs="Times New Roman"/>
          <w:sz w:val="24"/>
          <w:szCs w:val="24"/>
        </w:rPr>
        <w:t xml:space="preserve"> is used in biosynthesis of other molecules hence the graph below show how it rose in individuals who are tolerance as compared to those who are intolerance whose their graph fall because their body is not digesting lactose. Shown below</w:t>
      </w:r>
    </w:p>
    <w:p w14:paraId="3A683C61" w14:textId="77777777" w:rsidR="008B6970" w:rsidRPr="00F025D8" w:rsidRDefault="008B6970" w:rsidP="00F025D8">
      <w:pPr>
        <w:spacing w:line="360" w:lineRule="auto"/>
        <w:rPr>
          <w:rFonts w:ascii="Times New Roman" w:hAnsi="Times New Roman" w:cs="Times New Roman"/>
          <w:sz w:val="24"/>
          <w:szCs w:val="24"/>
        </w:rPr>
      </w:pPr>
    </w:p>
    <w:p w14:paraId="4BE1165A" w14:textId="77777777" w:rsidR="008B6970" w:rsidRPr="00F025D8" w:rsidRDefault="008B6970" w:rsidP="00F025D8">
      <w:pPr>
        <w:spacing w:line="360" w:lineRule="auto"/>
        <w:rPr>
          <w:rFonts w:ascii="Times New Roman" w:hAnsi="Times New Roman" w:cs="Times New Roman"/>
          <w:sz w:val="24"/>
          <w:szCs w:val="24"/>
        </w:rPr>
      </w:pPr>
    </w:p>
    <w:p w14:paraId="15234E9E" w14:textId="77777777" w:rsidR="008B6970" w:rsidRPr="00F025D8" w:rsidRDefault="008B6970" w:rsidP="00F025D8">
      <w:pPr>
        <w:spacing w:line="360" w:lineRule="auto"/>
        <w:rPr>
          <w:rFonts w:ascii="Times New Roman" w:hAnsi="Times New Roman" w:cs="Times New Roman"/>
          <w:sz w:val="24"/>
          <w:szCs w:val="24"/>
        </w:rPr>
      </w:pPr>
    </w:p>
    <w:p w14:paraId="068BC7A9" w14:textId="77777777" w:rsidR="008B6970" w:rsidRPr="00F025D8" w:rsidRDefault="00F7561D" w:rsidP="00F025D8">
      <w:pPr>
        <w:spacing w:line="360" w:lineRule="auto"/>
        <w:rPr>
          <w:rFonts w:ascii="Times New Roman" w:hAnsi="Times New Roman" w:cs="Times New Roman"/>
          <w:sz w:val="24"/>
          <w:szCs w:val="24"/>
        </w:rPr>
      </w:pPr>
      <w:r w:rsidRPr="00F025D8">
        <w:rPr>
          <w:rFonts w:ascii="Times New Roman" w:hAnsi="Times New Roman" w:cs="Times New Roman"/>
          <w:noProof/>
          <w:sz w:val="24"/>
          <w:szCs w:val="24"/>
          <w:lang w:eastAsia="en-GB"/>
        </w:rPr>
        <w:drawing>
          <wp:inline distT="0" distB="0" distL="0" distR="0" wp14:anchorId="33F433F2" wp14:editId="3A79A8A6">
            <wp:extent cx="4572000" cy="2743200"/>
            <wp:effectExtent l="0" t="0" r="19050" b="19050"/>
            <wp:docPr id="3"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5"/>
              </a:graphicData>
            </a:graphic>
          </wp:inline>
        </w:drawing>
      </w:r>
    </w:p>
    <w:p w14:paraId="3B776414" w14:textId="77777777" w:rsidR="008B6970" w:rsidRPr="00F025D8" w:rsidRDefault="008B6970" w:rsidP="00F025D8">
      <w:pPr>
        <w:spacing w:line="360" w:lineRule="auto"/>
        <w:rPr>
          <w:rFonts w:ascii="Times New Roman" w:hAnsi="Times New Roman" w:cs="Times New Roman"/>
          <w:sz w:val="24"/>
          <w:szCs w:val="24"/>
        </w:rPr>
      </w:pPr>
    </w:p>
    <w:p w14:paraId="6E472A41" w14:textId="77777777" w:rsidR="00210632" w:rsidRPr="00F025D8" w:rsidRDefault="00210632" w:rsidP="00F025D8">
      <w:pPr>
        <w:spacing w:line="360" w:lineRule="auto"/>
        <w:rPr>
          <w:rFonts w:ascii="Times New Roman" w:hAnsi="Times New Roman" w:cs="Times New Roman"/>
          <w:sz w:val="24"/>
          <w:szCs w:val="24"/>
        </w:rPr>
      </w:pPr>
      <w:r w:rsidRPr="00F025D8">
        <w:rPr>
          <w:rFonts w:ascii="Times New Roman" w:hAnsi="Times New Roman" w:cs="Times New Roman"/>
          <w:sz w:val="24"/>
          <w:szCs w:val="24"/>
        </w:rPr>
        <w:t xml:space="preserve"> </w:t>
      </w:r>
    </w:p>
    <w:p w14:paraId="3B2CFB65" w14:textId="1FE98469" w:rsidR="00210632" w:rsidRPr="00F46236" w:rsidRDefault="00210632" w:rsidP="00F025D8">
      <w:pPr>
        <w:spacing w:line="360" w:lineRule="auto"/>
        <w:rPr>
          <w:rFonts w:ascii="Times New Roman" w:hAnsi="Times New Roman" w:cs="Times New Roman"/>
          <w:b/>
          <w:sz w:val="24"/>
          <w:szCs w:val="24"/>
        </w:rPr>
      </w:pPr>
      <w:r w:rsidRPr="00F46236">
        <w:rPr>
          <w:rFonts w:ascii="Times New Roman" w:hAnsi="Times New Roman" w:cs="Times New Roman"/>
          <w:b/>
          <w:sz w:val="24"/>
          <w:szCs w:val="24"/>
        </w:rPr>
        <w:t xml:space="preserve">6. </w:t>
      </w:r>
    </w:p>
    <w:p w14:paraId="47B52E3A" w14:textId="77777777" w:rsidR="003E28CC" w:rsidRPr="00F025D8" w:rsidRDefault="003E28CC" w:rsidP="00F025D8">
      <w:pPr>
        <w:spacing w:line="360" w:lineRule="auto"/>
        <w:rPr>
          <w:rFonts w:ascii="Times New Roman" w:hAnsi="Times New Roman" w:cs="Times New Roman"/>
          <w:sz w:val="24"/>
          <w:szCs w:val="24"/>
        </w:rPr>
      </w:pPr>
      <w:r w:rsidRPr="00F025D8">
        <w:rPr>
          <w:rFonts w:ascii="Times New Roman" w:hAnsi="Times New Roman" w:cs="Times New Roman"/>
          <w:noProof/>
          <w:sz w:val="24"/>
          <w:szCs w:val="24"/>
          <w:lang w:eastAsia="en-GB"/>
        </w:rPr>
        <w:lastRenderedPageBreak/>
        <w:drawing>
          <wp:inline distT="0" distB="0" distL="0" distR="0" wp14:anchorId="6847CB0F" wp14:editId="2545E7BA">
            <wp:extent cx="4572000" cy="2743200"/>
            <wp:effectExtent l="0" t="0" r="19050" b="19050"/>
            <wp:docPr id="4"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p w14:paraId="0CBB4D6D" w14:textId="77777777" w:rsidR="003E28CC" w:rsidRPr="00F025D8" w:rsidRDefault="003E28CC" w:rsidP="00F025D8">
      <w:pPr>
        <w:spacing w:line="360" w:lineRule="auto"/>
        <w:rPr>
          <w:rFonts w:ascii="Times New Roman" w:hAnsi="Times New Roman" w:cs="Times New Roman"/>
          <w:sz w:val="24"/>
          <w:szCs w:val="24"/>
        </w:rPr>
      </w:pPr>
    </w:p>
    <w:p w14:paraId="089606B9" w14:textId="77777777" w:rsidR="00210632" w:rsidRPr="00F025D8" w:rsidRDefault="00210632" w:rsidP="00F025D8">
      <w:pPr>
        <w:spacing w:line="360" w:lineRule="auto"/>
        <w:rPr>
          <w:rFonts w:ascii="Times New Roman" w:hAnsi="Times New Roman" w:cs="Times New Roman"/>
          <w:sz w:val="24"/>
          <w:szCs w:val="24"/>
        </w:rPr>
      </w:pPr>
      <w:r w:rsidRPr="00F025D8">
        <w:rPr>
          <w:rFonts w:ascii="Times New Roman" w:hAnsi="Times New Roman" w:cs="Times New Roman"/>
          <w:sz w:val="24"/>
          <w:szCs w:val="24"/>
        </w:rPr>
        <w:t>The first five individuals from the table their blood glucose rose steadily while the last person (Sanjeet) his decline after every 2hours.</w:t>
      </w:r>
    </w:p>
    <w:p w14:paraId="741730F8" w14:textId="77777777" w:rsidR="005E531B" w:rsidRDefault="00A21095" w:rsidP="00F025D8">
      <w:pPr>
        <w:spacing w:line="360" w:lineRule="auto"/>
        <w:rPr>
          <w:rFonts w:ascii="Times New Roman" w:hAnsi="Times New Roman" w:cs="Times New Roman"/>
          <w:b/>
          <w:sz w:val="24"/>
          <w:szCs w:val="24"/>
        </w:rPr>
      </w:pPr>
      <w:r w:rsidRPr="00F46236">
        <w:rPr>
          <w:rFonts w:ascii="Times New Roman" w:hAnsi="Times New Roman" w:cs="Times New Roman"/>
          <w:b/>
          <w:sz w:val="24"/>
          <w:szCs w:val="24"/>
        </w:rPr>
        <w:t xml:space="preserve">7. </w:t>
      </w:r>
    </w:p>
    <w:p w14:paraId="7E8C9C8D" w14:textId="20158189" w:rsidR="00A21095" w:rsidRPr="00F025D8" w:rsidRDefault="00A21095" w:rsidP="00F025D8">
      <w:pPr>
        <w:spacing w:line="360" w:lineRule="auto"/>
        <w:rPr>
          <w:rFonts w:ascii="Times New Roman" w:hAnsi="Times New Roman" w:cs="Times New Roman"/>
          <w:sz w:val="24"/>
          <w:szCs w:val="24"/>
        </w:rPr>
      </w:pPr>
      <w:r w:rsidRPr="00F46236">
        <w:rPr>
          <w:rFonts w:ascii="Times New Roman" w:hAnsi="Times New Roman" w:cs="Times New Roman"/>
          <w:b/>
          <w:sz w:val="24"/>
          <w:szCs w:val="24"/>
        </w:rPr>
        <w:t>A</w:t>
      </w:r>
      <w:r w:rsidRPr="00F025D8">
        <w:rPr>
          <w:rFonts w:ascii="Times New Roman" w:hAnsi="Times New Roman" w:cs="Times New Roman"/>
          <w:sz w:val="24"/>
          <w:szCs w:val="24"/>
        </w:rPr>
        <w:t>. would be Lactose tolerance because their body absorb lactose. Individuals included; Bjorn, Chris, Xiao-Ma, Esiankiki and Linda.</w:t>
      </w:r>
    </w:p>
    <w:p w14:paraId="735EDA03" w14:textId="77777777" w:rsidR="00A21095" w:rsidRPr="00F025D8" w:rsidRDefault="00A21095" w:rsidP="00F025D8">
      <w:pPr>
        <w:spacing w:line="360" w:lineRule="auto"/>
        <w:rPr>
          <w:rFonts w:ascii="Times New Roman" w:hAnsi="Times New Roman" w:cs="Times New Roman"/>
          <w:sz w:val="24"/>
          <w:szCs w:val="24"/>
        </w:rPr>
      </w:pPr>
      <w:r w:rsidRPr="00F025D8">
        <w:rPr>
          <w:rFonts w:ascii="Times New Roman" w:hAnsi="Times New Roman" w:cs="Times New Roman"/>
          <w:sz w:val="24"/>
          <w:szCs w:val="24"/>
        </w:rPr>
        <w:t>B. would the group of Lactose intolerance because their body do not absorb lactose. Individuals include Sanjeet</w:t>
      </w:r>
    </w:p>
    <w:p w14:paraId="55DE4FBE" w14:textId="77777777" w:rsidR="005E531B" w:rsidRDefault="00A21095" w:rsidP="00F025D8">
      <w:pPr>
        <w:spacing w:line="360" w:lineRule="auto"/>
        <w:rPr>
          <w:rFonts w:ascii="Times New Roman" w:hAnsi="Times New Roman" w:cs="Times New Roman"/>
          <w:b/>
          <w:sz w:val="24"/>
          <w:szCs w:val="24"/>
        </w:rPr>
      </w:pPr>
      <w:r w:rsidRPr="00F46236">
        <w:rPr>
          <w:rFonts w:ascii="Times New Roman" w:hAnsi="Times New Roman" w:cs="Times New Roman"/>
          <w:b/>
          <w:sz w:val="24"/>
          <w:szCs w:val="24"/>
        </w:rPr>
        <w:t xml:space="preserve">8. </w:t>
      </w:r>
    </w:p>
    <w:p w14:paraId="18DE8A9F" w14:textId="01A29943" w:rsidR="00A21095" w:rsidRPr="00F025D8" w:rsidRDefault="00910966" w:rsidP="00F025D8">
      <w:pPr>
        <w:spacing w:line="360" w:lineRule="auto"/>
        <w:rPr>
          <w:rFonts w:ascii="Times New Roman" w:hAnsi="Times New Roman" w:cs="Times New Roman"/>
          <w:sz w:val="24"/>
          <w:szCs w:val="24"/>
        </w:rPr>
      </w:pPr>
      <w:r w:rsidRPr="00F025D8">
        <w:rPr>
          <w:rFonts w:ascii="Times New Roman" w:hAnsi="Times New Roman" w:cs="Times New Roman"/>
          <w:sz w:val="24"/>
          <w:szCs w:val="24"/>
        </w:rPr>
        <w:t xml:space="preserve">Would be </w:t>
      </w:r>
      <w:proofErr w:type="spellStart"/>
      <w:r w:rsidRPr="00F025D8">
        <w:rPr>
          <w:rFonts w:ascii="Times New Roman" w:hAnsi="Times New Roman" w:cs="Times New Roman"/>
          <w:sz w:val="24"/>
          <w:szCs w:val="24"/>
        </w:rPr>
        <w:t>Sanjeet</w:t>
      </w:r>
      <w:proofErr w:type="spellEnd"/>
    </w:p>
    <w:p w14:paraId="2C78AE09" w14:textId="7E74DD6D" w:rsidR="00A21095" w:rsidRPr="00F46236" w:rsidRDefault="00A21095" w:rsidP="00F025D8">
      <w:pPr>
        <w:spacing w:line="360" w:lineRule="auto"/>
        <w:rPr>
          <w:rFonts w:ascii="Times New Roman" w:hAnsi="Times New Roman" w:cs="Times New Roman"/>
          <w:b/>
          <w:sz w:val="24"/>
          <w:szCs w:val="24"/>
        </w:rPr>
      </w:pPr>
      <w:r w:rsidRPr="00F46236">
        <w:rPr>
          <w:rFonts w:ascii="Times New Roman" w:hAnsi="Times New Roman" w:cs="Times New Roman"/>
          <w:b/>
          <w:sz w:val="24"/>
          <w:szCs w:val="24"/>
        </w:rPr>
        <w:t>9</w:t>
      </w:r>
    </w:p>
    <w:p w14:paraId="2CB9528F" w14:textId="77777777" w:rsidR="00910966" w:rsidRPr="00F025D8" w:rsidRDefault="00910966" w:rsidP="00F025D8">
      <w:pPr>
        <w:spacing w:line="360" w:lineRule="auto"/>
        <w:rPr>
          <w:rFonts w:ascii="Times New Roman" w:hAnsi="Times New Roman" w:cs="Times New Roman"/>
          <w:sz w:val="24"/>
          <w:szCs w:val="24"/>
        </w:rPr>
      </w:pPr>
      <w:r w:rsidRPr="00F025D8">
        <w:rPr>
          <w:rFonts w:ascii="Times New Roman" w:hAnsi="Times New Roman" w:cs="Times New Roman"/>
          <w:sz w:val="24"/>
          <w:szCs w:val="24"/>
        </w:rPr>
        <w:t>The data does not match</w:t>
      </w:r>
      <w:r w:rsidR="0056428A">
        <w:rPr>
          <w:rFonts w:ascii="Times New Roman" w:hAnsi="Times New Roman" w:cs="Times New Roman"/>
          <w:sz w:val="24"/>
          <w:szCs w:val="24"/>
        </w:rPr>
        <w:t>,</w:t>
      </w:r>
      <w:r w:rsidRPr="00F025D8">
        <w:rPr>
          <w:rFonts w:ascii="Times New Roman" w:hAnsi="Times New Roman" w:cs="Times New Roman"/>
          <w:sz w:val="24"/>
          <w:szCs w:val="24"/>
        </w:rPr>
        <w:t xml:space="preserve"> it </w:t>
      </w:r>
      <w:proofErr w:type="gramStart"/>
      <w:r w:rsidRPr="00F025D8">
        <w:rPr>
          <w:rFonts w:ascii="Times New Roman" w:hAnsi="Times New Roman" w:cs="Times New Roman"/>
          <w:sz w:val="24"/>
          <w:szCs w:val="24"/>
        </w:rPr>
        <w:t>show</w:t>
      </w:r>
      <w:proofErr w:type="gramEnd"/>
      <w:r w:rsidRPr="00F025D8">
        <w:rPr>
          <w:rFonts w:ascii="Times New Roman" w:hAnsi="Times New Roman" w:cs="Times New Roman"/>
          <w:sz w:val="24"/>
          <w:szCs w:val="24"/>
        </w:rPr>
        <w:t xml:space="preserve"> </w:t>
      </w:r>
      <w:r w:rsidR="00F7561D" w:rsidRPr="00F025D8">
        <w:rPr>
          <w:rFonts w:ascii="Times New Roman" w:hAnsi="Times New Roman" w:cs="Times New Roman"/>
          <w:sz w:val="24"/>
          <w:szCs w:val="24"/>
        </w:rPr>
        <w:t>that he</w:t>
      </w:r>
      <w:r w:rsidRPr="00F025D8">
        <w:rPr>
          <w:rFonts w:ascii="Times New Roman" w:hAnsi="Times New Roman" w:cs="Times New Roman"/>
          <w:sz w:val="24"/>
          <w:szCs w:val="24"/>
        </w:rPr>
        <w:t xml:space="preserve"> is lactose tolerance contrary to what he said. </w:t>
      </w:r>
    </w:p>
    <w:p w14:paraId="5CA0EFC5" w14:textId="645F8E17" w:rsidR="00A21095" w:rsidRPr="00F46236" w:rsidRDefault="00A21095" w:rsidP="00F025D8">
      <w:pPr>
        <w:spacing w:line="360" w:lineRule="auto"/>
        <w:rPr>
          <w:rFonts w:ascii="Times New Roman" w:hAnsi="Times New Roman" w:cs="Times New Roman"/>
          <w:b/>
          <w:sz w:val="24"/>
          <w:szCs w:val="24"/>
        </w:rPr>
      </w:pPr>
      <w:r w:rsidRPr="00F46236">
        <w:rPr>
          <w:rFonts w:ascii="Times New Roman" w:hAnsi="Times New Roman" w:cs="Times New Roman"/>
          <w:b/>
          <w:sz w:val="24"/>
          <w:szCs w:val="24"/>
        </w:rPr>
        <w:t xml:space="preserve">10. </w:t>
      </w:r>
    </w:p>
    <w:p w14:paraId="251B3EC5" w14:textId="77777777" w:rsidR="00910966" w:rsidRPr="00F025D8" w:rsidRDefault="00910966" w:rsidP="00F025D8">
      <w:pPr>
        <w:spacing w:line="360" w:lineRule="auto"/>
        <w:rPr>
          <w:rFonts w:ascii="Times New Roman" w:hAnsi="Times New Roman" w:cs="Times New Roman"/>
          <w:sz w:val="24"/>
          <w:szCs w:val="24"/>
        </w:rPr>
      </w:pPr>
      <w:r w:rsidRPr="00F025D8">
        <w:rPr>
          <w:rFonts w:ascii="Times New Roman" w:hAnsi="Times New Roman" w:cs="Times New Roman"/>
          <w:sz w:val="24"/>
          <w:szCs w:val="24"/>
        </w:rPr>
        <w:t>The graph would have decline steadily</w:t>
      </w:r>
      <w:r w:rsidR="0056428A">
        <w:rPr>
          <w:rFonts w:ascii="Times New Roman" w:hAnsi="Times New Roman" w:cs="Times New Roman"/>
          <w:sz w:val="24"/>
          <w:szCs w:val="24"/>
        </w:rPr>
        <w:t>.</w:t>
      </w:r>
    </w:p>
    <w:p w14:paraId="2143DC1E" w14:textId="40DAECFC" w:rsidR="00910966" w:rsidRPr="00F46236" w:rsidRDefault="00A21095" w:rsidP="00F025D8">
      <w:pPr>
        <w:spacing w:line="360" w:lineRule="auto"/>
        <w:rPr>
          <w:rFonts w:ascii="Times New Roman" w:hAnsi="Times New Roman" w:cs="Times New Roman"/>
          <w:b/>
          <w:sz w:val="24"/>
          <w:szCs w:val="24"/>
        </w:rPr>
      </w:pPr>
      <w:r w:rsidRPr="00F46236">
        <w:rPr>
          <w:rFonts w:ascii="Times New Roman" w:hAnsi="Times New Roman" w:cs="Times New Roman"/>
          <w:b/>
          <w:sz w:val="24"/>
          <w:szCs w:val="24"/>
        </w:rPr>
        <w:t xml:space="preserve">11. </w:t>
      </w:r>
    </w:p>
    <w:p w14:paraId="4360287D" w14:textId="77777777" w:rsidR="00A21095" w:rsidRPr="00F025D8" w:rsidRDefault="00910966" w:rsidP="00F025D8">
      <w:pPr>
        <w:spacing w:line="360" w:lineRule="auto"/>
        <w:rPr>
          <w:rFonts w:ascii="Times New Roman" w:hAnsi="Times New Roman" w:cs="Times New Roman"/>
          <w:sz w:val="24"/>
          <w:szCs w:val="24"/>
        </w:rPr>
      </w:pPr>
      <w:r w:rsidRPr="00F025D8">
        <w:rPr>
          <w:rFonts w:ascii="Times New Roman" w:hAnsi="Times New Roman" w:cs="Times New Roman"/>
          <w:sz w:val="24"/>
          <w:szCs w:val="24"/>
        </w:rPr>
        <w:lastRenderedPageBreak/>
        <w:t xml:space="preserve"> The person is asked to fast so that stored protein would provide energy during fasting in the absence of glucose</w:t>
      </w:r>
      <w:r w:rsidR="0056428A">
        <w:rPr>
          <w:rFonts w:ascii="Times New Roman" w:hAnsi="Times New Roman" w:cs="Times New Roman"/>
          <w:sz w:val="24"/>
          <w:szCs w:val="24"/>
        </w:rPr>
        <w:t>.</w:t>
      </w:r>
    </w:p>
    <w:p w14:paraId="1F98A064" w14:textId="77777777" w:rsidR="00F9611A" w:rsidRDefault="00910966" w:rsidP="00F025D8">
      <w:pPr>
        <w:spacing w:line="360" w:lineRule="auto"/>
        <w:rPr>
          <w:rFonts w:ascii="Times New Roman" w:hAnsi="Times New Roman" w:cs="Times New Roman"/>
          <w:b/>
          <w:sz w:val="24"/>
          <w:szCs w:val="24"/>
        </w:rPr>
      </w:pPr>
      <w:r w:rsidRPr="00F46236">
        <w:rPr>
          <w:rFonts w:ascii="Times New Roman" w:hAnsi="Times New Roman" w:cs="Times New Roman"/>
          <w:b/>
          <w:sz w:val="24"/>
          <w:szCs w:val="24"/>
        </w:rPr>
        <w:t>Part iv.</w:t>
      </w:r>
    </w:p>
    <w:p w14:paraId="5AFE2916" w14:textId="79D6885C" w:rsidR="00910966" w:rsidRPr="00F46236" w:rsidRDefault="00910966" w:rsidP="00F025D8">
      <w:pPr>
        <w:spacing w:line="360" w:lineRule="auto"/>
        <w:rPr>
          <w:rFonts w:ascii="Times New Roman" w:hAnsi="Times New Roman" w:cs="Times New Roman"/>
          <w:b/>
          <w:sz w:val="24"/>
          <w:szCs w:val="24"/>
        </w:rPr>
      </w:pPr>
      <w:r w:rsidRPr="00F46236">
        <w:rPr>
          <w:rFonts w:ascii="Times New Roman" w:hAnsi="Times New Roman" w:cs="Times New Roman"/>
          <w:b/>
          <w:sz w:val="24"/>
          <w:szCs w:val="24"/>
        </w:rPr>
        <w:t xml:space="preserve"> 1. </w:t>
      </w:r>
    </w:p>
    <w:p w14:paraId="637B1D7D" w14:textId="77777777" w:rsidR="00910966" w:rsidRPr="00F025D8" w:rsidRDefault="00910966" w:rsidP="00F025D8">
      <w:pPr>
        <w:spacing w:line="360" w:lineRule="auto"/>
        <w:rPr>
          <w:rFonts w:ascii="Times New Roman" w:hAnsi="Times New Roman" w:cs="Times New Roman"/>
          <w:sz w:val="24"/>
          <w:szCs w:val="24"/>
        </w:rPr>
      </w:pPr>
      <w:r w:rsidRPr="00F025D8">
        <w:rPr>
          <w:rFonts w:ascii="Times New Roman" w:hAnsi="Times New Roman" w:cs="Times New Roman"/>
          <w:sz w:val="24"/>
          <w:szCs w:val="24"/>
        </w:rPr>
        <w:t xml:space="preserve"> Mutation </w:t>
      </w:r>
      <w:proofErr w:type="gramStart"/>
      <w:r w:rsidRPr="00F025D8">
        <w:rPr>
          <w:rFonts w:ascii="Times New Roman" w:hAnsi="Times New Roman" w:cs="Times New Roman"/>
          <w:sz w:val="24"/>
          <w:szCs w:val="24"/>
        </w:rPr>
        <w:t>help</w:t>
      </w:r>
      <w:proofErr w:type="gramEnd"/>
      <w:r w:rsidRPr="00F025D8">
        <w:rPr>
          <w:rFonts w:ascii="Times New Roman" w:hAnsi="Times New Roman" w:cs="Times New Roman"/>
          <w:sz w:val="24"/>
          <w:szCs w:val="24"/>
        </w:rPr>
        <w:t xml:space="preserve"> in changing of trait in that if mutation occurred it changed from lactose tolerance to intolerance.</w:t>
      </w:r>
    </w:p>
    <w:p w14:paraId="05271EDA" w14:textId="6DC23CA7" w:rsidR="00910966" w:rsidRPr="00F46236" w:rsidRDefault="00910966" w:rsidP="00F025D8">
      <w:pPr>
        <w:spacing w:line="360" w:lineRule="auto"/>
        <w:rPr>
          <w:rFonts w:ascii="Times New Roman" w:hAnsi="Times New Roman" w:cs="Times New Roman"/>
          <w:b/>
          <w:sz w:val="24"/>
          <w:szCs w:val="24"/>
        </w:rPr>
      </w:pPr>
      <w:r w:rsidRPr="00F46236">
        <w:rPr>
          <w:rFonts w:ascii="Times New Roman" w:hAnsi="Times New Roman" w:cs="Times New Roman"/>
          <w:b/>
          <w:sz w:val="24"/>
          <w:szCs w:val="24"/>
        </w:rPr>
        <w:t xml:space="preserve">2. </w:t>
      </w:r>
    </w:p>
    <w:p w14:paraId="48D74DE3" w14:textId="77777777" w:rsidR="00910966" w:rsidRPr="00F025D8" w:rsidRDefault="00910966" w:rsidP="00F025D8">
      <w:pPr>
        <w:spacing w:line="360" w:lineRule="auto"/>
        <w:rPr>
          <w:rFonts w:ascii="Times New Roman" w:hAnsi="Times New Roman" w:cs="Times New Roman"/>
          <w:sz w:val="24"/>
          <w:szCs w:val="24"/>
        </w:rPr>
      </w:pPr>
      <w:r w:rsidRPr="00F025D8">
        <w:rPr>
          <w:rFonts w:ascii="Times New Roman" w:hAnsi="Times New Roman" w:cs="Times New Roman"/>
          <w:sz w:val="24"/>
          <w:szCs w:val="24"/>
        </w:rPr>
        <w:t xml:space="preserve"> Environment can influence change of adaptations to lactase persistence.</w:t>
      </w:r>
    </w:p>
    <w:p w14:paraId="06D3DC41" w14:textId="4F9DB7D2" w:rsidR="00910966" w:rsidRPr="00F46236" w:rsidRDefault="00910966" w:rsidP="00F46236">
      <w:pPr>
        <w:tabs>
          <w:tab w:val="left" w:pos="7125"/>
        </w:tabs>
        <w:spacing w:line="360" w:lineRule="auto"/>
        <w:rPr>
          <w:rFonts w:ascii="Times New Roman" w:hAnsi="Times New Roman" w:cs="Times New Roman"/>
          <w:b/>
          <w:sz w:val="24"/>
          <w:szCs w:val="24"/>
        </w:rPr>
      </w:pPr>
      <w:r w:rsidRPr="00F46236">
        <w:rPr>
          <w:rFonts w:ascii="Times New Roman" w:hAnsi="Times New Roman" w:cs="Times New Roman"/>
          <w:b/>
          <w:sz w:val="24"/>
          <w:szCs w:val="24"/>
        </w:rPr>
        <w:t xml:space="preserve">3. </w:t>
      </w:r>
    </w:p>
    <w:p w14:paraId="08B5547A" w14:textId="77777777" w:rsidR="00910966" w:rsidRPr="00F025D8" w:rsidRDefault="00910966" w:rsidP="00F025D8">
      <w:pPr>
        <w:spacing w:line="360" w:lineRule="auto"/>
        <w:rPr>
          <w:rFonts w:ascii="Times New Roman" w:hAnsi="Times New Roman" w:cs="Times New Roman"/>
          <w:sz w:val="24"/>
          <w:szCs w:val="24"/>
        </w:rPr>
      </w:pPr>
      <w:r w:rsidRPr="00F025D8">
        <w:rPr>
          <w:rFonts w:ascii="Times New Roman" w:hAnsi="Times New Roman" w:cs="Times New Roman"/>
          <w:sz w:val="24"/>
          <w:szCs w:val="24"/>
        </w:rPr>
        <w:t>Mutation can become more prevalent if there is inbreeding in the population.</w:t>
      </w:r>
    </w:p>
    <w:p w14:paraId="2F767BE7" w14:textId="70A1D584" w:rsidR="00DC61E2" w:rsidRPr="00F46236" w:rsidRDefault="00910966" w:rsidP="00F025D8">
      <w:pPr>
        <w:spacing w:line="360" w:lineRule="auto"/>
        <w:rPr>
          <w:rFonts w:ascii="Times New Roman" w:hAnsi="Times New Roman" w:cs="Times New Roman"/>
          <w:b/>
          <w:sz w:val="24"/>
          <w:szCs w:val="24"/>
        </w:rPr>
      </w:pPr>
      <w:r w:rsidRPr="00F46236">
        <w:rPr>
          <w:rFonts w:ascii="Times New Roman" w:hAnsi="Times New Roman" w:cs="Times New Roman"/>
          <w:b/>
          <w:sz w:val="24"/>
          <w:szCs w:val="24"/>
        </w:rPr>
        <w:t xml:space="preserve">4. </w:t>
      </w:r>
    </w:p>
    <w:p w14:paraId="6F7C0D81" w14:textId="77777777" w:rsidR="00DC61E2" w:rsidRPr="00F025D8" w:rsidRDefault="00DC61E2" w:rsidP="00F025D8">
      <w:pPr>
        <w:spacing w:line="360" w:lineRule="auto"/>
        <w:rPr>
          <w:rFonts w:ascii="Times New Roman" w:hAnsi="Times New Roman" w:cs="Times New Roman"/>
          <w:sz w:val="24"/>
          <w:szCs w:val="24"/>
        </w:rPr>
      </w:pPr>
      <w:r w:rsidRPr="00F025D8">
        <w:rPr>
          <w:rFonts w:ascii="Times New Roman" w:hAnsi="Times New Roman" w:cs="Times New Roman"/>
          <w:sz w:val="24"/>
          <w:szCs w:val="24"/>
        </w:rPr>
        <w:t xml:space="preserve">Mutation in most in most case mutation </w:t>
      </w:r>
      <w:proofErr w:type="gramStart"/>
      <w:r w:rsidRPr="00F025D8">
        <w:rPr>
          <w:rFonts w:ascii="Times New Roman" w:hAnsi="Times New Roman" w:cs="Times New Roman"/>
          <w:sz w:val="24"/>
          <w:szCs w:val="24"/>
        </w:rPr>
        <w:t>affect</w:t>
      </w:r>
      <w:proofErr w:type="gramEnd"/>
      <w:r w:rsidRPr="00F025D8">
        <w:rPr>
          <w:rFonts w:ascii="Times New Roman" w:hAnsi="Times New Roman" w:cs="Times New Roman"/>
          <w:sz w:val="24"/>
          <w:szCs w:val="24"/>
        </w:rPr>
        <w:t xml:space="preserve"> phenotypes only leaving genotypes</w:t>
      </w:r>
    </w:p>
    <w:p w14:paraId="051EFDBC" w14:textId="0B892E2E" w:rsidR="00910966" w:rsidRPr="00F025D8" w:rsidRDefault="00910966" w:rsidP="00F025D8">
      <w:pPr>
        <w:spacing w:line="360" w:lineRule="auto"/>
        <w:rPr>
          <w:rFonts w:ascii="Times New Roman" w:hAnsi="Times New Roman" w:cs="Times New Roman"/>
          <w:sz w:val="24"/>
          <w:szCs w:val="24"/>
        </w:rPr>
      </w:pPr>
      <w:r w:rsidRPr="00F46236">
        <w:rPr>
          <w:rFonts w:ascii="Times New Roman" w:hAnsi="Times New Roman" w:cs="Times New Roman"/>
          <w:b/>
          <w:sz w:val="24"/>
          <w:szCs w:val="24"/>
        </w:rPr>
        <w:t xml:space="preserve">5. </w:t>
      </w:r>
    </w:p>
    <w:p w14:paraId="10F8D01E" w14:textId="77777777" w:rsidR="00DC61E2" w:rsidRPr="00F025D8" w:rsidRDefault="00DC61E2" w:rsidP="00F025D8">
      <w:pPr>
        <w:spacing w:line="360" w:lineRule="auto"/>
        <w:rPr>
          <w:rFonts w:ascii="Times New Roman" w:hAnsi="Times New Roman" w:cs="Times New Roman"/>
          <w:sz w:val="24"/>
          <w:szCs w:val="24"/>
        </w:rPr>
      </w:pPr>
      <w:r w:rsidRPr="00F025D8">
        <w:rPr>
          <w:rFonts w:ascii="Times New Roman" w:hAnsi="Times New Roman" w:cs="Times New Roman"/>
          <w:sz w:val="24"/>
          <w:szCs w:val="24"/>
        </w:rPr>
        <w:t>Environmental factor can shape mutation in the t</w:t>
      </w:r>
      <w:r w:rsidR="00874AEA" w:rsidRPr="00F025D8">
        <w:rPr>
          <w:rFonts w:ascii="Times New Roman" w:hAnsi="Times New Roman" w:cs="Times New Roman"/>
          <w:sz w:val="24"/>
          <w:szCs w:val="24"/>
        </w:rPr>
        <w:t xml:space="preserve">rait of an individuals in that </w:t>
      </w:r>
      <w:r w:rsidRPr="00F025D8">
        <w:rPr>
          <w:rFonts w:ascii="Times New Roman" w:hAnsi="Times New Roman" w:cs="Times New Roman"/>
          <w:sz w:val="24"/>
          <w:szCs w:val="24"/>
        </w:rPr>
        <w:t>phenotype may change and the genotype to persist. Diet can influence production of antibodies that can defend the body against diseases that result into mutation. Farming can result into production of genetically modified individuals’ resistance to diseases hence preventing mutation</w:t>
      </w:r>
    </w:p>
    <w:p w14:paraId="3454D8EE" w14:textId="28BD4CB1" w:rsidR="00210632" w:rsidRPr="00F46236" w:rsidRDefault="00910966" w:rsidP="00F025D8">
      <w:pPr>
        <w:spacing w:line="360" w:lineRule="auto"/>
        <w:rPr>
          <w:rFonts w:ascii="Times New Roman" w:hAnsi="Times New Roman" w:cs="Times New Roman"/>
          <w:b/>
          <w:sz w:val="24"/>
          <w:szCs w:val="24"/>
        </w:rPr>
      </w:pPr>
      <w:r w:rsidRPr="00F46236">
        <w:rPr>
          <w:rFonts w:ascii="Times New Roman" w:hAnsi="Times New Roman" w:cs="Times New Roman"/>
          <w:b/>
          <w:sz w:val="24"/>
          <w:szCs w:val="24"/>
        </w:rPr>
        <w:t xml:space="preserve">6. </w:t>
      </w:r>
    </w:p>
    <w:p w14:paraId="3612E79F" w14:textId="77777777" w:rsidR="00DC61E2" w:rsidRPr="00F025D8" w:rsidRDefault="00874AEA" w:rsidP="00F025D8">
      <w:pPr>
        <w:spacing w:line="360" w:lineRule="auto"/>
        <w:rPr>
          <w:rFonts w:ascii="Times New Roman" w:hAnsi="Times New Roman" w:cs="Times New Roman"/>
          <w:sz w:val="24"/>
          <w:szCs w:val="24"/>
        </w:rPr>
      </w:pPr>
      <w:r w:rsidRPr="00F025D8">
        <w:rPr>
          <w:rFonts w:ascii="Times New Roman" w:hAnsi="Times New Roman" w:cs="Times New Roman"/>
          <w:sz w:val="24"/>
          <w:szCs w:val="24"/>
        </w:rPr>
        <w:t>It can be calculated by taking t</w:t>
      </w:r>
      <w:r w:rsidR="00DC61E2" w:rsidRPr="00F025D8">
        <w:rPr>
          <w:rFonts w:ascii="Times New Roman" w:hAnsi="Times New Roman" w:cs="Times New Roman"/>
          <w:sz w:val="24"/>
          <w:szCs w:val="24"/>
        </w:rPr>
        <w:t>he number of indiv</w:t>
      </w:r>
      <w:r w:rsidR="00AE0BD8">
        <w:rPr>
          <w:rFonts w:ascii="Times New Roman" w:hAnsi="Times New Roman" w:cs="Times New Roman"/>
          <w:sz w:val="24"/>
          <w:szCs w:val="24"/>
        </w:rPr>
        <w:t>idual traits divided by total number of</w:t>
      </w:r>
      <w:r w:rsidR="00DC61E2" w:rsidRPr="00F025D8">
        <w:rPr>
          <w:rFonts w:ascii="Times New Roman" w:hAnsi="Times New Roman" w:cs="Times New Roman"/>
          <w:sz w:val="24"/>
          <w:szCs w:val="24"/>
        </w:rPr>
        <w:t xml:space="preserve"> trait</w:t>
      </w:r>
      <w:r w:rsidR="00AE0BD8">
        <w:rPr>
          <w:rFonts w:ascii="Times New Roman" w:hAnsi="Times New Roman" w:cs="Times New Roman"/>
          <w:sz w:val="24"/>
          <w:szCs w:val="24"/>
        </w:rPr>
        <w:t>s time 100%</w:t>
      </w:r>
      <w:r w:rsidR="00DC61E2" w:rsidRPr="00F025D8">
        <w:rPr>
          <w:rFonts w:ascii="Times New Roman" w:hAnsi="Times New Roman" w:cs="Times New Roman"/>
          <w:sz w:val="24"/>
          <w:szCs w:val="24"/>
        </w:rPr>
        <w:t>.</w:t>
      </w:r>
    </w:p>
    <w:p w14:paraId="0E4C8B57" w14:textId="77777777" w:rsidR="00106C0E" w:rsidRPr="00F025D8" w:rsidRDefault="00106C0E" w:rsidP="00F025D8">
      <w:pPr>
        <w:spacing w:line="360" w:lineRule="auto"/>
        <w:rPr>
          <w:rFonts w:ascii="Times New Roman" w:hAnsi="Times New Roman" w:cs="Times New Roman"/>
          <w:sz w:val="24"/>
          <w:szCs w:val="24"/>
        </w:rPr>
      </w:pPr>
    </w:p>
    <w:p w14:paraId="298A5482" w14:textId="77777777" w:rsidR="00106C0E" w:rsidRPr="00F025D8" w:rsidRDefault="00106C0E" w:rsidP="00F025D8">
      <w:pPr>
        <w:spacing w:line="360" w:lineRule="auto"/>
        <w:rPr>
          <w:rFonts w:ascii="Times New Roman" w:hAnsi="Times New Roman" w:cs="Times New Roman"/>
          <w:sz w:val="24"/>
          <w:szCs w:val="24"/>
        </w:rPr>
      </w:pPr>
    </w:p>
    <w:p w14:paraId="3AD8D924" w14:textId="77777777" w:rsidR="00106C0E" w:rsidRPr="00F025D8" w:rsidRDefault="00106C0E" w:rsidP="00F025D8">
      <w:pPr>
        <w:spacing w:line="360" w:lineRule="auto"/>
        <w:rPr>
          <w:rFonts w:ascii="Times New Roman" w:hAnsi="Times New Roman" w:cs="Times New Roman"/>
          <w:sz w:val="24"/>
          <w:szCs w:val="24"/>
        </w:rPr>
      </w:pPr>
    </w:p>
    <w:p w14:paraId="2C0F12B8" w14:textId="77777777" w:rsidR="00106C0E" w:rsidRPr="00F025D8" w:rsidRDefault="00106C0E" w:rsidP="00F025D8">
      <w:pPr>
        <w:spacing w:line="360" w:lineRule="auto"/>
        <w:rPr>
          <w:rFonts w:ascii="Times New Roman" w:hAnsi="Times New Roman" w:cs="Times New Roman"/>
          <w:sz w:val="24"/>
          <w:szCs w:val="24"/>
        </w:rPr>
      </w:pPr>
    </w:p>
    <w:sectPr w:rsidR="00106C0E" w:rsidRPr="00F025D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tTQ1tLA0MTc0NTMwMTNR0lEKTi0uzszPAykwrAUAXWc5xywAAAA="/>
  </w:docVars>
  <w:rsids>
    <w:rsidRoot w:val="00106C0E"/>
    <w:rsid w:val="00106C0E"/>
    <w:rsid w:val="00120B2D"/>
    <w:rsid w:val="00210632"/>
    <w:rsid w:val="002B0FB3"/>
    <w:rsid w:val="003E28CC"/>
    <w:rsid w:val="004D1FDC"/>
    <w:rsid w:val="00551CFF"/>
    <w:rsid w:val="0056428A"/>
    <w:rsid w:val="005E531B"/>
    <w:rsid w:val="00823430"/>
    <w:rsid w:val="00874AEA"/>
    <w:rsid w:val="008B6970"/>
    <w:rsid w:val="008E66C4"/>
    <w:rsid w:val="00910966"/>
    <w:rsid w:val="0092557A"/>
    <w:rsid w:val="00A02304"/>
    <w:rsid w:val="00A21095"/>
    <w:rsid w:val="00AE0BD8"/>
    <w:rsid w:val="00B8391F"/>
    <w:rsid w:val="00BE1B12"/>
    <w:rsid w:val="00D27A56"/>
    <w:rsid w:val="00DA7FFC"/>
    <w:rsid w:val="00DC61E2"/>
    <w:rsid w:val="00E55469"/>
    <w:rsid w:val="00F01E23"/>
    <w:rsid w:val="00F025D8"/>
    <w:rsid w:val="00F46236"/>
    <w:rsid w:val="00F7561D"/>
    <w:rsid w:val="00F9611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B431D1"/>
  <w15:docId w15:val="{D71944FA-B2E4-45FF-B2CC-1F34821722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2557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2557A"/>
    <w:rPr>
      <w:rFonts w:ascii="Tahoma" w:hAnsi="Tahoma" w:cs="Tahoma"/>
      <w:sz w:val="16"/>
      <w:szCs w:val="16"/>
    </w:rPr>
  </w:style>
  <w:style w:type="table" w:styleId="TableGrid">
    <w:name w:val="Table Grid"/>
    <w:basedOn w:val="TableNormal"/>
    <w:uiPriority w:val="59"/>
    <w:rsid w:val="00BE1B1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hart" Target="charts/chart3.xml"/><Relationship Id="rId5" Type="http://schemas.openxmlformats.org/officeDocument/2006/relationships/chart" Target="charts/chart2.xml"/><Relationship Id="rId4" Type="http://schemas.openxmlformats.org/officeDocument/2006/relationships/chart" Target="charts/chart1.xm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xlsx"/></Relationships>
</file>

<file path=word/charts/_rels/chart2.xml.rels><?xml version="1.0" encoding="UTF-8" standalone="yes"?>
<Relationships xmlns="http://schemas.openxmlformats.org/package/2006/relationships"><Relationship Id="rId1" Type="http://schemas.openxmlformats.org/officeDocument/2006/relationships/package" Target="../embeddings/Microsoft_Excel_Worksheet1.xlsx"/></Relationships>
</file>

<file path=word/charts/_rels/chart3.xml.rels><?xml version="1.0" encoding="UTF-8" standalone="yes"?>
<Relationships xmlns="http://schemas.openxmlformats.org/package/2006/relationships"><Relationship Id="rId1" Type="http://schemas.openxmlformats.org/officeDocument/2006/relationships/package" Target="../embeddings/Microsoft_Excel_Worksheet2.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title>
    <c:autoTitleDeleted val="0"/>
    <c:plotArea>
      <c:layout/>
      <c:barChart>
        <c:barDir val="col"/>
        <c:grouping val="clustered"/>
        <c:varyColors val="0"/>
        <c:ser>
          <c:idx val="0"/>
          <c:order val="0"/>
          <c:tx>
            <c:strRef>
              <c:f>Sheet1!$B$1</c:f>
              <c:strCache>
                <c:ptCount val="1"/>
                <c:pt idx="0">
                  <c:v>Percentage%</c:v>
                </c:pt>
              </c:strCache>
            </c:strRef>
          </c:tx>
          <c:invertIfNegative val="0"/>
          <c:cat>
            <c:strRef>
              <c:f>Sheet1!$A$2:$A$8</c:f>
              <c:strCache>
                <c:ptCount val="7"/>
                <c:pt idx="0">
                  <c:v>Noth Europe</c:v>
                </c:pt>
                <c:pt idx="1">
                  <c:v>South Europe</c:v>
                </c:pt>
                <c:pt idx="2">
                  <c:v>West Afric</c:v>
                </c:pt>
                <c:pt idx="3">
                  <c:v>East Africa</c:v>
                </c:pt>
                <c:pt idx="4">
                  <c:v>Middle East 1</c:v>
                </c:pt>
                <c:pt idx="5">
                  <c:v>Middle East 2</c:v>
                </c:pt>
                <c:pt idx="6">
                  <c:v>East Asia</c:v>
                </c:pt>
              </c:strCache>
            </c:strRef>
          </c:cat>
          <c:val>
            <c:numRef>
              <c:f>Sheet1!$B$2:$B$8</c:f>
              <c:numCache>
                <c:formatCode>General</c:formatCode>
                <c:ptCount val="7"/>
                <c:pt idx="0">
                  <c:v>80</c:v>
                </c:pt>
                <c:pt idx="1">
                  <c:v>30</c:v>
                </c:pt>
                <c:pt idx="2">
                  <c:v>10</c:v>
                </c:pt>
                <c:pt idx="3">
                  <c:v>70</c:v>
                </c:pt>
                <c:pt idx="4">
                  <c:v>20</c:v>
                </c:pt>
                <c:pt idx="5">
                  <c:v>60</c:v>
                </c:pt>
                <c:pt idx="6">
                  <c:v>0</c:v>
                </c:pt>
              </c:numCache>
            </c:numRef>
          </c:val>
          <c:extLst>
            <c:ext xmlns:c16="http://schemas.microsoft.com/office/drawing/2014/chart" uri="{C3380CC4-5D6E-409C-BE32-E72D297353CC}">
              <c16:uniqueId val="{00000000-57DA-4CCC-84EC-9CFD5E0CB0C7}"/>
            </c:ext>
          </c:extLst>
        </c:ser>
        <c:dLbls>
          <c:showLegendKey val="0"/>
          <c:showVal val="0"/>
          <c:showCatName val="0"/>
          <c:showSerName val="0"/>
          <c:showPercent val="0"/>
          <c:showBubbleSize val="0"/>
        </c:dLbls>
        <c:gapWidth val="150"/>
        <c:axId val="156115328"/>
        <c:axId val="156116864"/>
      </c:barChart>
      <c:catAx>
        <c:axId val="156115328"/>
        <c:scaling>
          <c:orientation val="minMax"/>
        </c:scaling>
        <c:delete val="0"/>
        <c:axPos val="b"/>
        <c:numFmt formatCode="General" sourceLinked="0"/>
        <c:majorTickMark val="out"/>
        <c:minorTickMark val="none"/>
        <c:tickLblPos val="nextTo"/>
        <c:crossAx val="156116864"/>
        <c:crosses val="autoZero"/>
        <c:auto val="1"/>
        <c:lblAlgn val="ctr"/>
        <c:lblOffset val="100"/>
        <c:noMultiLvlLbl val="0"/>
      </c:catAx>
      <c:valAx>
        <c:axId val="156116864"/>
        <c:scaling>
          <c:orientation val="minMax"/>
        </c:scaling>
        <c:delete val="0"/>
        <c:axPos val="l"/>
        <c:majorGridlines/>
        <c:numFmt formatCode="General" sourceLinked="1"/>
        <c:majorTickMark val="out"/>
        <c:minorTickMark val="none"/>
        <c:tickLblPos val="nextTo"/>
        <c:crossAx val="156115328"/>
        <c:crosses val="autoZero"/>
        <c:crossBetween val="between"/>
      </c:valAx>
    </c:plotArea>
    <c:legend>
      <c:legendPos val="r"/>
      <c:overlay val="0"/>
    </c:legend>
    <c:plotVisOnly val="1"/>
    <c:dispBlanksAs val="gap"/>
    <c:showDLblsOverMax val="0"/>
  </c:chart>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en-GB"/>
              <a:t>Blood</a:t>
            </a:r>
            <a:r>
              <a:rPr lang="en-GB" baseline="0"/>
              <a:t> glucose after drinking milk</a:t>
            </a:r>
            <a:endParaRPr lang="en-GB"/>
          </a:p>
        </c:rich>
      </c:tx>
      <c:overlay val="0"/>
    </c:title>
    <c:autoTitleDeleted val="0"/>
    <c:plotArea>
      <c:layout/>
      <c:lineChart>
        <c:grouping val="standard"/>
        <c:varyColors val="0"/>
        <c:ser>
          <c:idx val="0"/>
          <c:order val="0"/>
          <c:tx>
            <c:strRef>
              <c:f>Sheet1!$A$1</c:f>
              <c:strCache>
                <c:ptCount val="1"/>
                <c:pt idx="0">
                  <c:v>Glucose (md/dl)</c:v>
                </c:pt>
              </c:strCache>
            </c:strRef>
          </c:tx>
          <c:marker>
            <c:symbol val="none"/>
          </c:marker>
          <c:val>
            <c:numRef>
              <c:f>Sheet1!$A$2:$A$11</c:f>
              <c:numCache>
                <c:formatCode>General</c:formatCode>
                <c:ptCount val="10"/>
                <c:pt idx="0">
                  <c:v>80</c:v>
                </c:pt>
                <c:pt idx="1">
                  <c:v>90</c:v>
                </c:pt>
                <c:pt idx="2">
                  <c:v>100</c:v>
                </c:pt>
                <c:pt idx="3">
                  <c:v>110</c:v>
                </c:pt>
                <c:pt idx="4">
                  <c:v>120</c:v>
                </c:pt>
                <c:pt idx="5">
                  <c:v>130</c:v>
                </c:pt>
                <c:pt idx="6">
                  <c:v>140</c:v>
                </c:pt>
                <c:pt idx="7">
                  <c:v>150</c:v>
                </c:pt>
                <c:pt idx="8">
                  <c:v>160</c:v>
                </c:pt>
                <c:pt idx="9">
                  <c:v>170</c:v>
                </c:pt>
              </c:numCache>
            </c:numRef>
          </c:val>
          <c:smooth val="0"/>
          <c:extLst>
            <c:ext xmlns:c16="http://schemas.microsoft.com/office/drawing/2014/chart" uri="{C3380CC4-5D6E-409C-BE32-E72D297353CC}">
              <c16:uniqueId val="{00000000-45C3-4596-8098-8A8787D6C1F7}"/>
            </c:ext>
          </c:extLst>
        </c:ser>
        <c:ser>
          <c:idx val="1"/>
          <c:order val="1"/>
          <c:tx>
            <c:strRef>
              <c:f>Sheet1!$B$1</c:f>
              <c:strCache>
                <c:ptCount val="1"/>
                <c:pt idx="0">
                  <c:v>Time (Minute)</c:v>
                </c:pt>
              </c:strCache>
            </c:strRef>
          </c:tx>
          <c:marker>
            <c:symbol val="none"/>
          </c:marker>
          <c:val>
            <c:numRef>
              <c:f>Sheet1!$B$2:$B$11</c:f>
              <c:numCache>
                <c:formatCode>General</c:formatCode>
                <c:ptCount val="10"/>
                <c:pt idx="0">
                  <c:v>0</c:v>
                </c:pt>
                <c:pt idx="1">
                  <c:v>20</c:v>
                </c:pt>
                <c:pt idx="2">
                  <c:v>40</c:v>
                </c:pt>
                <c:pt idx="3">
                  <c:v>60</c:v>
                </c:pt>
                <c:pt idx="4">
                  <c:v>80</c:v>
                </c:pt>
                <c:pt idx="5">
                  <c:v>100</c:v>
                </c:pt>
                <c:pt idx="6">
                  <c:v>120</c:v>
                </c:pt>
              </c:numCache>
            </c:numRef>
          </c:val>
          <c:smooth val="0"/>
          <c:extLst>
            <c:ext xmlns:c16="http://schemas.microsoft.com/office/drawing/2014/chart" uri="{C3380CC4-5D6E-409C-BE32-E72D297353CC}">
              <c16:uniqueId val="{00000001-45C3-4596-8098-8A8787D6C1F7}"/>
            </c:ext>
          </c:extLst>
        </c:ser>
        <c:dLbls>
          <c:showLegendKey val="0"/>
          <c:showVal val="0"/>
          <c:showCatName val="0"/>
          <c:showSerName val="0"/>
          <c:showPercent val="0"/>
          <c:showBubbleSize val="0"/>
        </c:dLbls>
        <c:hiLowLines/>
        <c:smooth val="0"/>
        <c:axId val="191699968"/>
        <c:axId val="191702144"/>
      </c:lineChart>
      <c:catAx>
        <c:axId val="191699968"/>
        <c:scaling>
          <c:orientation val="minMax"/>
        </c:scaling>
        <c:delete val="0"/>
        <c:axPos val="b"/>
        <c:title>
          <c:tx>
            <c:rich>
              <a:bodyPr/>
              <a:lstStyle/>
              <a:p>
                <a:pPr>
                  <a:defRPr/>
                </a:pPr>
                <a:r>
                  <a:rPr lang="en-GB"/>
                  <a:t>Time</a:t>
                </a:r>
                <a:r>
                  <a:rPr lang="en-GB" baseline="0"/>
                  <a:t> (minute)</a:t>
                </a:r>
                <a:endParaRPr lang="en-GB"/>
              </a:p>
            </c:rich>
          </c:tx>
          <c:overlay val="0"/>
        </c:title>
        <c:majorTickMark val="none"/>
        <c:minorTickMark val="none"/>
        <c:tickLblPos val="nextTo"/>
        <c:crossAx val="191702144"/>
        <c:crosses val="autoZero"/>
        <c:auto val="1"/>
        <c:lblAlgn val="ctr"/>
        <c:lblOffset val="100"/>
        <c:noMultiLvlLbl val="0"/>
      </c:catAx>
      <c:valAx>
        <c:axId val="191702144"/>
        <c:scaling>
          <c:orientation val="minMax"/>
        </c:scaling>
        <c:delete val="0"/>
        <c:axPos val="l"/>
        <c:majorGridlines/>
        <c:title>
          <c:tx>
            <c:rich>
              <a:bodyPr/>
              <a:lstStyle/>
              <a:p>
                <a:pPr>
                  <a:defRPr/>
                </a:pPr>
                <a:r>
                  <a:rPr lang="en-GB"/>
                  <a:t>Glucose</a:t>
                </a:r>
                <a:r>
                  <a:rPr lang="en-GB" baseline="0"/>
                  <a:t> (md/dl)</a:t>
                </a:r>
                <a:endParaRPr lang="en-GB"/>
              </a:p>
            </c:rich>
          </c:tx>
          <c:overlay val="0"/>
        </c:title>
        <c:numFmt formatCode="General" sourceLinked="1"/>
        <c:majorTickMark val="out"/>
        <c:minorTickMark val="none"/>
        <c:tickLblPos val="nextTo"/>
        <c:crossAx val="191699968"/>
        <c:crosses val="autoZero"/>
        <c:crossBetween val="between"/>
      </c:valAx>
    </c:plotArea>
    <c:plotVisOnly val="1"/>
    <c:dispBlanksAs val="gap"/>
    <c:showDLblsOverMax val="0"/>
  </c:chart>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marker>
            <c:symbol val="none"/>
          </c:marker>
          <c:cat>
            <c:strRef>
              <c:f>(Sheet1!$A$1,Sheet1!$A$2,Sheet1!$A$3,Sheet1!$A$4,Sheet1!$A$4,Sheet1!$A$5,Sheet1!$A$6,Sheet1!$A$7)</c:f>
              <c:strCache>
                <c:ptCount val="2"/>
                <c:pt idx="0">
                  <c:v>Time (minutes)</c:v>
                </c:pt>
                <c:pt idx="1">
                  <c:v>Glucose (mg/dl)</c:v>
                </c:pt>
              </c:strCache>
            </c:strRef>
          </c:cat>
          <c:val>
            <c:numRef>
              <c:f>(Sheet1!$B$1,Sheet1!$B$2,Sheet1!$B$3,Sheet1!$B$4,Sheet1!$B$4,Sheet1!$B$5,Sheet1!$B$6,Sheet1!$B$7)</c:f>
              <c:numCache>
                <c:formatCode>General</c:formatCode>
                <c:ptCount val="8"/>
                <c:pt idx="0">
                  <c:v>0</c:v>
                </c:pt>
                <c:pt idx="1">
                  <c:v>119</c:v>
                </c:pt>
                <c:pt idx="2">
                  <c:v>97</c:v>
                </c:pt>
                <c:pt idx="3">
                  <c:v>96</c:v>
                </c:pt>
                <c:pt idx="4">
                  <c:v>96</c:v>
                </c:pt>
                <c:pt idx="5">
                  <c:v>108</c:v>
                </c:pt>
                <c:pt idx="6">
                  <c:v>94</c:v>
                </c:pt>
                <c:pt idx="7">
                  <c:v>97</c:v>
                </c:pt>
              </c:numCache>
            </c:numRef>
          </c:val>
          <c:smooth val="0"/>
          <c:extLst>
            <c:ext xmlns:c16="http://schemas.microsoft.com/office/drawing/2014/chart" uri="{C3380CC4-5D6E-409C-BE32-E72D297353CC}">
              <c16:uniqueId val="{00000000-9202-4752-9FC8-F9B2487E203F}"/>
            </c:ext>
          </c:extLst>
        </c:ser>
        <c:ser>
          <c:idx val="1"/>
          <c:order val="1"/>
          <c:marker>
            <c:symbol val="none"/>
          </c:marker>
          <c:cat>
            <c:strRef>
              <c:f>(Sheet1!$A$1,Sheet1!$A$2,Sheet1!$A$3,Sheet1!$A$4,Sheet1!$A$4,Sheet1!$A$5,Sheet1!$A$6,Sheet1!$A$7)</c:f>
              <c:strCache>
                <c:ptCount val="2"/>
                <c:pt idx="0">
                  <c:v>Time (minutes)</c:v>
                </c:pt>
                <c:pt idx="1">
                  <c:v>Glucose (mg/dl)</c:v>
                </c:pt>
              </c:strCache>
            </c:strRef>
          </c:cat>
          <c:val>
            <c:numRef>
              <c:f>(Sheet1!$C$1,Sheet1!$C$2,Sheet1!$C$3,Sheet1!$C$4,Sheet1!$C$4,Sheet1!$C$5,Sheet1!$C$6,Sheet1!$C$7)</c:f>
              <c:numCache>
                <c:formatCode>General</c:formatCode>
                <c:ptCount val="8"/>
                <c:pt idx="0">
                  <c:v>30</c:v>
                </c:pt>
                <c:pt idx="1">
                  <c:v>128</c:v>
                </c:pt>
                <c:pt idx="2">
                  <c:v>111</c:v>
                </c:pt>
                <c:pt idx="3">
                  <c:v>99</c:v>
                </c:pt>
                <c:pt idx="4">
                  <c:v>99</c:v>
                </c:pt>
                <c:pt idx="5">
                  <c:v>119</c:v>
                </c:pt>
                <c:pt idx="6">
                  <c:v>109</c:v>
                </c:pt>
                <c:pt idx="7">
                  <c:v>96</c:v>
                </c:pt>
              </c:numCache>
            </c:numRef>
          </c:val>
          <c:smooth val="0"/>
          <c:extLst>
            <c:ext xmlns:c16="http://schemas.microsoft.com/office/drawing/2014/chart" uri="{C3380CC4-5D6E-409C-BE32-E72D297353CC}">
              <c16:uniqueId val="{00000001-9202-4752-9FC8-F9B2487E203F}"/>
            </c:ext>
          </c:extLst>
        </c:ser>
        <c:ser>
          <c:idx val="2"/>
          <c:order val="2"/>
          <c:marker>
            <c:symbol val="none"/>
          </c:marker>
          <c:cat>
            <c:strRef>
              <c:f>(Sheet1!$A$1,Sheet1!$A$2,Sheet1!$A$3,Sheet1!$A$4,Sheet1!$A$4,Sheet1!$A$5,Sheet1!$A$6,Sheet1!$A$7)</c:f>
              <c:strCache>
                <c:ptCount val="2"/>
                <c:pt idx="0">
                  <c:v>Time (minutes)</c:v>
                </c:pt>
                <c:pt idx="1">
                  <c:v>Glucose (mg/dl)</c:v>
                </c:pt>
              </c:strCache>
            </c:strRef>
          </c:cat>
          <c:val>
            <c:numRef>
              <c:f>(Sheet1!$D$1,Sheet1!$D$2,Sheet1!$D$3,Sheet1!$D$4,Sheet1!$D$4,Sheet1!$D$5,Sheet1!$D$6,Sheet1!$D$7)</c:f>
              <c:numCache>
                <c:formatCode>General</c:formatCode>
                <c:ptCount val="8"/>
                <c:pt idx="0">
                  <c:v>60</c:v>
                </c:pt>
                <c:pt idx="1">
                  <c:v>146</c:v>
                </c:pt>
                <c:pt idx="2">
                  <c:v>135</c:v>
                </c:pt>
                <c:pt idx="3">
                  <c:v>105</c:v>
                </c:pt>
                <c:pt idx="4">
                  <c:v>105</c:v>
                </c:pt>
                <c:pt idx="5">
                  <c:v>129</c:v>
                </c:pt>
                <c:pt idx="6">
                  <c:v>128</c:v>
                </c:pt>
                <c:pt idx="7">
                  <c:v>94</c:v>
                </c:pt>
              </c:numCache>
            </c:numRef>
          </c:val>
          <c:smooth val="0"/>
          <c:extLst>
            <c:ext xmlns:c16="http://schemas.microsoft.com/office/drawing/2014/chart" uri="{C3380CC4-5D6E-409C-BE32-E72D297353CC}">
              <c16:uniqueId val="{00000002-9202-4752-9FC8-F9B2487E203F}"/>
            </c:ext>
          </c:extLst>
        </c:ser>
        <c:ser>
          <c:idx val="3"/>
          <c:order val="3"/>
          <c:marker>
            <c:symbol val="none"/>
          </c:marker>
          <c:cat>
            <c:strRef>
              <c:f>(Sheet1!$A$1,Sheet1!$A$2,Sheet1!$A$3,Sheet1!$A$4,Sheet1!$A$4,Sheet1!$A$5,Sheet1!$A$6,Sheet1!$A$7)</c:f>
              <c:strCache>
                <c:ptCount val="2"/>
                <c:pt idx="0">
                  <c:v>Time (minutes)</c:v>
                </c:pt>
                <c:pt idx="1">
                  <c:v>Glucose (mg/dl)</c:v>
                </c:pt>
              </c:strCache>
            </c:strRef>
          </c:cat>
          <c:val>
            <c:numRef>
              <c:f>(Sheet1!$E$1,Sheet1!$E$2,Sheet1!$E$3,Sheet1!$E$4,Sheet1!$E$4,Sheet1!$E$5,Sheet1!$E$6,Sheet1!$E$7)</c:f>
              <c:numCache>
                <c:formatCode>General</c:formatCode>
                <c:ptCount val="8"/>
                <c:pt idx="0">
                  <c:v>90</c:v>
                </c:pt>
                <c:pt idx="1">
                  <c:v>160</c:v>
                </c:pt>
                <c:pt idx="2">
                  <c:v>154</c:v>
                </c:pt>
                <c:pt idx="3">
                  <c:v>101</c:v>
                </c:pt>
                <c:pt idx="4">
                  <c:v>101</c:v>
                </c:pt>
                <c:pt idx="5">
                  <c:v>141</c:v>
                </c:pt>
                <c:pt idx="6">
                  <c:v>143</c:v>
                </c:pt>
                <c:pt idx="7">
                  <c:v>83</c:v>
                </c:pt>
              </c:numCache>
            </c:numRef>
          </c:val>
          <c:smooth val="0"/>
          <c:extLst>
            <c:ext xmlns:c16="http://schemas.microsoft.com/office/drawing/2014/chart" uri="{C3380CC4-5D6E-409C-BE32-E72D297353CC}">
              <c16:uniqueId val="{00000003-9202-4752-9FC8-F9B2487E203F}"/>
            </c:ext>
          </c:extLst>
        </c:ser>
        <c:ser>
          <c:idx val="4"/>
          <c:order val="4"/>
          <c:marker>
            <c:symbol val="none"/>
          </c:marker>
          <c:cat>
            <c:strRef>
              <c:f>(Sheet1!$A$1,Sheet1!$A$2,Sheet1!$A$3,Sheet1!$A$4,Sheet1!$A$4,Sheet1!$A$5,Sheet1!$A$6,Sheet1!$A$7)</c:f>
              <c:strCache>
                <c:ptCount val="2"/>
                <c:pt idx="0">
                  <c:v>Time (minutes)</c:v>
                </c:pt>
                <c:pt idx="1">
                  <c:v>Glucose (mg/dl)</c:v>
                </c:pt>
              </c:strCache>
            </c:strRef>
          </c:cat>
          <c:val>
            <c:numRef>
              <c:f>(Sheet1!$F$1,Sheet1!$F$2,Sheet1!$F$3,Sheet1!$F$4,Sheet1!$F$4,Sheet1!$F$5,Sheet1!$F$6,Sheet1!$F$7)</c:f>
              <c:numCache>
                <c:formatCode>General</c:formatCode>
                <c:ptCount val="8"/>
                <c:pt idx="0">
                  <c:v>120</c:v>
                </c:pt>
                <c:pt idx="1">
                  <c:v>152</c:v>
                </c:pt>
                <c:pt idx="2">
                  <c:v>143</c:v>
                </c:pt>
                <c:pt idx="3">
                  <c:v>98</c:v>
                </c:pt>
                <c:pt idx="4">
                  <c:v>98</c:v>
                </c:pt>
                <c:pt idx="5">
                  <c:v>139</c:v>
                </c:pt>
                <c:pt idx="6">
                  <c:v>140</c:v>
                </c:pt>
                <c:pt idx="7">
                  <c:v>88</c:v>
                </c:pt>
              </c:numCache>
            </c:numRef>
          </c:val>
          <c:smooth val="0"/>
          <c:extLst>
            <c:ext xmlns:c16="http://schemas.microsoft.com/office/drawing/2014/chart" uri="{C3380CC4-5D6E-409C-BE32-E72D297353CC}">
              <c16:uniqueId val="{00000004-9202-4752-9FC8-F9B2487E203F}"/>
            </c:ext>
          </c:extLst>
        </c:ser>
        <c:dLbls>
          <c:showLegendKey val="0"/>
          <c:showVal val="0"/>
          <c:showCatName val="0"/>
          <c:showSerName val="0"/>
          <c:showPercent val="0"/>
          <c:showBubbleSize val="0"/>
        </c:dLbls>
        <c:dropLines/>
        <c:smooth val="0"/>
        <c:axId val="157414144"/>
        <c:axId val="157416064"/>
      </c:lineChart>
      <c:catAx>
        <c:axId val="157414144"/>
        <c:scaling>
          <c:orientation val="minMax"/>
        </c:scaling>
        <c:delete val="0"/>
        <c:axPos val="b"/>
        <c:title>
          <c:tx>
            <c:rich>
              <a:bodyPr/>
              <a:lstStyle/>
              <a:p>
                <a:pPr>
                  <a:defRPr/>
                </a:pPr>
                <a:r>
                  <a:rPr lang="en-GB"/>
                  <a:t>Time</a:t>
                </a:r>
                <a:r>
                  <a:rPr lang="en-GB" baseline="0"/>
                  <a:t> (minutes)</a:t>
                </a:r>
                <a:endParaRPr lang="en-GB"/>
              </a:p>
            </c:rich>
          </c:tx>
          <c:overlay val="0"/>
        </c:title>
        <c:numFmt formatCode="General" sourceLinked="0"/>
        <c:majorTickMark val="none"/>
        <c:minorTickMark val="none"/>
        <c:tickLblPos val="nextTo"/>
        <c:crossAx val="157416064"/>
        <c:crosses val="autoZero"/>
        <c:auto val="1"/>
        <c:lblAlgn val="ctr"/>
        <c:lblOffset val="100"/>
        <c:noMultiLvlLbl val="0"/>
      </c:catAx>
      <c:valAx>
        <c:axId val="157416064"/>
        <c:scaling>
          <c:orientation val="minMax"/>
        </c:scaling>
        <c:delete val="0"/>
        <c:axPos val="l"/>
        <c:majorGridlines/>
        <c:title>
          <c:tx>
            <c:rich>
              <a:bodyPr/>
              <a:lstStyle/>
              <a:p>
                <a:pPr>
                  <a:defRPr/>
                </a:pPr>
                <a:r>
                  <a:rPr lang="en-GB"/>
                  <a:t>Glucose</a:t>
                </a:r>
                <a:r>
                  <a:rPr lang="en-GB" baseline="0"/>
                  <a:t> (mg/dl)</a:t>
                </a:r>
                <a:endParaRPr lang="en-GB"/>
              </a:p>
            </c:rich>
          </c:tx>
          <c:overlay val="0"/>
        </c:title>
        <c:numFmt formatCode="General" sourceLinked="1"/>
        <c:majorTickMark val="out"/>
        <c:minorTickMark val="none"/>
        <c:tickLblPos val="nextTo"/>
        <c:crossAx val="157414144"/>
        <c:crosses val="autoZero"/>
        <c:crossBetween val="between"/>
      </c:valAx>
    </c:plotArea>
    <c:legend>
      <c:legendPos val="r"/>
      <c:overlay val="0"/>
    </c:legend>
    <c:plotVisOnly val="1"/>
    <c:dispBlanksAs val="gap"/>
    <c:showDLblsOverMax val="0"/>
  </c:chart>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256</TotalTime>
  <Pages>5</Pages>
  <Words>580</Words>
  <Characters>3308</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OLANG'</dc:creator>
  <cp:lastModifiedBy>john matheka</cp:lastModifiedBy>
  <cp:revision>18</cp:revision>
  <dcterms:created xsi:type="dcterms:W3CDTF">2021-03-06T12:55:00Z</dcterms:created>
  <dcterms:modified xsi:type="dcterms:W3CDTF">2021-03-06T16:28:00Z</dcterms:modified>
</cp:coreProperties>
</file>